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4" w:rsidRPr="00422B52" w:rsidRDefault="00C10094" w:rsidP="00C10094">
      <w:pPr>
        <w:spacing w:after="20"/>
        <w:jc w:val="center"/>
        <w:rPr>
          <w:rFonts w:ascii="Verdana" w:hAnsi="Verdana"/>
          <w:b/>
          <w:sz w:val="22"/>
          <w:szCs w:val="18"/>
        </w:rPr>
      </w:pPr>
      <w:r w:rsidRPr="00422B52">
        <w:rPr>
          <w:rFonts w:ascii="Verdana" w:hAnsi="Verdana"/>
          <w:b/>
          <w:sz w:val="22"/>
          <w:szCs w:val="18"/>
        </w:rPr>
        <w:t xml:space="preserve">Table </w:t>
      </w:r>
      <w:r w:rsidR="00E40E8D">
        <w:rPr>
          <w:rFonts w:ascii="Verdana" w:hAnsi="Verdana"/>
          <w:b/>
          <w:sz w:val="22"/>
          <w:szCs w:val="18"/>
        </w:rPr>
        <w:t>S</w:t>
      </w:r>
      <w:r w:rsidRPr="00422B52">
        <w:rPr>
          <w:rFonts w:ascii="Verdana" w:hAnsi="Verdana"/>
          <w:b/>
          <w:sz w:val="22"/>
          <w:szCs w:val="18"/>
        </w:rPr>
        <w:t xml:space="preserve">5: </w:t>
      </w:r>
      <w:r w:rsidR="00422B52">
        <w:rPr>
          <w:rFonts w:ascii="Verdana" w:hAnsi="Verdana"/>
          <w:b/>
          <w:sz w:val="22"/>
          <w:szCs w:val="18"/>
        </w:rPr>
        <w:t>Non-</w:t>
      </w:r>
      <w:r w:rsidRPr="00422B52">
        <w:rPr>
          <w:rFonts w:ascii="Verdana" w:hAnsi="Verdana"/>
          <w:b/>
          <w:sz w:val="22"/>
          <w:szCs w:val="18"/>
        </w:rPr>
        <w:t xml:space="preserve">Predictors of Abortion Method Knowledge and Attitudes </w:t>
      </w:r>
    </w:p>
    <w:p w:rsidR="00C10094" w:rsidRDefault="00C10094" w:rsidP="00BD318A">
      <w:pPr>
        <w:spacing w:after="20"/>
        <w:rPr>
          <w:rFonts w:ascii="Verdana" w:hAnsi="Verdana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2765"/>
        <w:gridCol w:w="3543"/>
      </w:tblGrid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i/>
                <w:sz w:val="22"/>
                <w:szCs w:val="22"/>
                <w:lang w:val="en-GB"/>
              </w:rPr>
              <w:t>Have you heard or read about different methods to end an unwanted pregnancy?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i/>
                <w:szCs w:val="22"/>
                <w:lang w:val="en-GB"/>
              </w:rPr>
              <w:t>When do you</w:t>
            </w:r>
            <w:r w:rsidRPr="00484638">
              <w:rPr>
                <w:rFonts w:ascii="Arial" w:hAnsi="Arial" w:cs="Arial"/>
                <w:b/>
                <w:i/>
                <w:szCs w:val="22"/>
                <w:lang w:val="en-GB"/>
              </w:rPr>
              <w:t xml:space="preserve"> </w:t>
            </w:r>
            <w:r w:rsidRPr="00484638">
              <w:rPr>
                <w:rFonts w:ascii="Arial" w:hAnsi="Arial" w:cs="Arial"/>
                <w:i/>
                <w:szCs w:val="22"/>
                <w:lang w:val="en-GB"/>
              </w:rPr>
              <w:t>think termination of pregnancy should be legal</w:t>
            </w:r>
            <w:r w:rsidRPr="00484638">
              <w:rPr>
                <w:rFonts w:ascii="Arial" w:hAnsi="Arial" w:cs="Arial"/>
                <w:sz w:val="22"/>
                <w:szCs w:val="22"/>
                <w:lang w:val="en-GB"/>
              </w:rPr>
              <w:t xml:space="preserve"> ?</w:t>
            </w:r>
          </w:p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sz w:val="22"/>
                <w:szCs w:val="22"/>
                <w:lang w:val="en-GB"/>
              </w:rPr>
              <w:t>Legal Abortion Attitude Scale</w:t>
            </w:r>
          </w:p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sz w:val="22"/>
                <w:szCs w:val="22"/>
                <w:lang w:val="en-GB"/>
              </w:rPr>
              <w:t>Mean (S.E.)</w:t>
            </w:r>
          </w:p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sz w:val="22"/>
                <w:szCs w:val="22"/>
                <w:lang w:val="en-GB"/>
              </w:rPr>
              <w:t>Range 0-8</w:t>
            </w:r>
            <w:r w:rsidRPr="00484638">
              <w:rPr>
                <w:rFonts w:ascii="Arial" w:hAnsi="Arial" w:cs="Arial"/>
              </w:rPr>
              <w:t>‡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484638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(% or mean)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sz w:val="22"/>
                <w:szCs w:val="22"/>
                <w:lang w:val="en-GB"/>
              </w:rPr>
              <w:t>34.0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484638">
              <w:rPr>
                <w:rFonts w:ascii="Arial" w:hAnsi="Arial" w:cs="Arial"/>
                <w:sz w:val="22"/>
                <w:szCs w:val="22"/>
                <w:lang w:val="en-GB"/>
              </w:rPr>
              <w:t>2.1(.10)</w:t>
            </w:r>
          </w:p>
        </w:tc>
      </w:tr>
      <w:tr w:rsidR="00C10094" w:rsidRPr="00484638" w:rsidTr="00C50828">
        <w:tc>
          <w:tcPr>
            <w:tcW w:w="3439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Religious Attendance</w:t>
            </w:r>
          </w:p>
        </w:tc>
        <w:tc>
          <w:tcPr>
            <w:tcW w:w="2765" w:type="dxa"/>
            <w:shd w:val="clear" w:color="auto" w:fill="D9D9D9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3" w:type="dxa"/>
            <w:shd w:val="clear" w:color="auto" w:fill="D9D9D9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Less than once a week</w:t>
            </w:r>
          </w:p>
        </w:tc>
        <w:tc>
          <w:tcPr>
            <w:tcW w:w="2765" w:type="dxa"/>
          </w:tcPr>
          <w:p w:rsidR="00C10094" w:rsidRPr="00D23255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D23255">
              <w:rPr>
                <w:rFonts w:ascii="Arial" w:hAnsi="Arial" w:cs="Arial"/>
                <w:sz w:val="22"/>
                <w:szCs w:val="22"/>
                <w:lang w:val="en-GB"/>
              </w:rPr>
              <w:t>29.4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2.2 (.15)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Once a week of more</w:t>
            </w:r>
          </w:p>
        </w:tc>
        <w:tc>
          <w:tcPr>
            <w:tcW w:w="2765" w:type="dxa"/>
          </w:tcPr>
          <w:p w:rsidR="00C10094" w:rsidRPr="00D23255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D23255">
              <w:rPr>
                <w:rFonts w:ascii="Arial" w:hAnsi="Arial" w:cs="Arial"/>
                <w:sz w:val="22"/>
                <w:szCs w:val="22"/>
                <w:lang w:val="en-GB"/>
              </w:rPr>
              <w:t>37.7Φ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2.0 (.14)</w:t>
            </w:r>
          </w:p>
        </w:tc>
      </w:tr>
      <w:tr w:rsidR="00C10094" w:rsidRPr="00484638" w:rsidTr="00C50828">
        <w:trPr>
          <w:trHeight w:val="109"/>
        </w:trPr>
        <w:tc>
          <w:tcPr>
            <w:tcW w:w="3439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Most Recent medical Exam</w:t>
            </w:r>
          </w:p>
        </w:tc>
        <w:tc>
          <w:tcPr>
            <w:tcW w:w="2765" w:type="dxa"/>
            <w:shd w:val="clear" w:color="auto" w:fill="D9D9D9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43" w:type="dxa"/>
            <w:shd w:val="clear" w:color="auto" w:fill="D9D9D9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&lt; 12 months ago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39.1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2.2 (.13)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1-2 years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34.2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2.0 (.30)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&gt; 2 years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33.3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3.0 (1.7)</w:t>
            </w:r>
          </w:p>
        </w:tc>
      </w:tr>
      <w:tr w:rsidR="00C10094" w:rsidRPr="00484638" w:rsidTr="00C50828">
        <w:tc>
          <w:tcPr>
            <w:tcW w:w="3439" w:type="dxa"/>
            <w:shd w:val="clear" w:color="auto" w:fill="DDD9C3" w:themeFill="background2" w:themeFillShade="E6"/>
          </w:tcPr>
          <w:p w:rsidR="00C10094" w:rsidRPr="009A39F3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9A39F3">
              <w:rPr>
                <w:rFonts w:ascii="Arial" w:hAnsi="Arial" w:cs="Arial"/>
                <w:b/>
                <w:sz w:val="22"/>
                <w:szCs w:val="22"/>
                <w:lang w:val="en-GB"/>
              </w:rPr>
              <w:t>Socioeconomic status</w:t>
            </w:r>
          </w:p>
        </w:tc>
        <w:tc>
          <w:tcPr>
            <w:tcW w:w="2765" w:type="dxa"/>
            <w:shd w:val="clear" w:color="auto" w:fill="DDD9C3" w:themeFill="background2" w:themeFillShade="E6"/>
          </w:tcPr>
          <w:p w:rsidR="00C10094" w:rsidRPr="009A39F3" w:rsidRDefault="00C10094" w:rsidP="00C50828">
            <w:pPr>
              <w:spacing w:after="20"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3" w:type="dxa"/>
            <w:shd w:val="clear" w:color="auto" w:fill="DDD9C3" w:themeFill="background2" w:themeFillShade="E6"/>
          </w:tcPr>
          <w:p w:rsidR="00C10094" w:rsidRPr="009A39F3" w:rsidRDefault="00C10094" w:rsidP="00C50828">
            <w:pPr>
              <w:spacing w:after="20"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C10094" w:rsidRPr="00484638" w:rsidTr="00C50828">
        <w:tc>
          <w:tcPr>
            <w:tcW w:w="3439" w:type="dxa"/>
          </w:tcPr>
          <w:p w:rsidR="00C10094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low</w:t>
            </w:r>
          </w:p>
        </w:tc>
        <w:tc>
          <w:tcPr>
            <w:tcW w:w="2765" w:type="dxa"/>
          </w:tcPr>
          <w:p w:rsidR="00C10094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29.3</w:t>
            </w:r>
          </w:p>
        </w:tc>
        <w:tc>
          <w:tcPr>
            <w:tcW w:w="3543" w:type="dxa"/>
          </w:tcPr>
          <w:p w:rsidR="00C10094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2.0 (.20)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2765" w:type="dxa"/>
          </w:tcPr>
          <w:p w:rsidR="00C10094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35.4</w:t>
            </w:r>
          </w:p>
        </w:tc>
        <w:tc>
          <w:tcPr>
            <w:tcW w:w="3543" w:type="dxa"/>
          </w:tcPr>
          <w:p w:rsidR="00C10094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2.1 (.15)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high</w:t>
            </w:r>
          </w:p>
        </w:tc>
        <w:tc>
          <w:tcPr>
            <w:tcW w:w="2765" w:type="dxa"/>
          </w:tcPr>
          <w:p w:rsidR="00C10094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36.7</w:t>
            </w:r>
          </w:p>
        </w:tc>
        <w:tc>
          <w:tcPr>
            <w:tcW w:w="3543" w:type="dxa"/>
          </w:tcPr>
          <w:p w:rsidR="00C10094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2.1 (20)</w:t>
            </w:r>
          </w:p>
        </w:tc>
      </w:tr>
      <w:tr w:rsidR="00C10094" w:rsidRPr="00484638" w:rsidTr="00C50828">
        <w:tc>
          <w:tcPr>
            <w:tcW w:w="3439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Attended Sexual Education Class</w:t>
            </w:r>
          </w:p>
        </w:tc>
        <w:tc>
          <w:tcPr>
            <w:tcW w:w="2765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3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10094" w:rsidRPr="00484638" w:rsidTr="00C50828">
        <w:tc>
          <w:tcPr>
            <w:tcW w:w="3439" w:type="dxa"/>
            <w:shd w:val="clear" w:color="auto" w:fill="auto"/>
          </w:tcPr>
          <w:p w:rsidR="00C10094" w:rsidRPr="006534D6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2765" w:type="dxa"/>
            <w:shd w:val="clear" w:color="auto" w:fill="auto"/>
          </w:tcPr>
          <w:p w:rsidR="00C10094" w:rsidRPr="006534D6" w:rsidRDefault="00C10094" w:rsidP="00C5082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33.8</w:t>
            </w:r>
          </w:p>
        </w:tc>
        <w:tc>
          <w:tcPr>
            <w:tcW w:w="3543" w:type="dxa"/>
            <w:shd w:val="clear" w:color="auto" w:fill="auto"/>
          </w:tcPr>
          <w:p w:rsidR="00C10094" w:rsidRPr="006534D6" w:rsidRDefault="00C10094" w:rsidP="00C5082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2.1 (.13)</w:t>
            </w:r>
          </w:p>
        </w:tc>
      </w:tr>
      <w:tr w:rsidR="00C10094" w:rsidRPr="00484638" w:rsidTr="00C50828">
        <w:tc>
          <w:tcPr>
            <w:tcW w:w="3439" w:type="dxa"/>
            <w:shd w:val="clear" w:color="auto" w:fill="auto"/>
          </w:tcPr>
          <w:p w:rsidR="00C10094" w:rsidRPr="006534D6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765" w:type="dxa"/>
            <w:shd w:val="clear" w:color="auto" w:fill="auto"/>
          </w:tcPr>
          <w:p w:rsidR="00C10094" w:rsidRPr="006534D6" w:rsidRDefault="00C10094" w:rsidP="00C5082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39.0</w:t>
            </w:r>
          </w:p>
        </w:tc>
        <w:tc>
          <w:tcPr>
            <w:tcW w:w="3543" w:type="dxa"/>
            <w:shd w:val="clear" w:color="auto" w:fill="auto"/>
          </w:tcPr>
          <w:p w:rsidR="00C10094" w:rsidRPr="006534D6" w:rsidRDefault="00C10094" w:rsidP="00C5082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2.1 (.17)</w:t>
            </w:r>
          </w:p>
        </w:tc>
      </w:tr>
      <w:tr w:rsidR="00C10094" w:rsidRPr="00484638" w:rsidTr="00C50828">
        <w:tc>
          <w:tcPr>
            <w:tcW w:w="3439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Age of Most Friends</w:t>
            </w:r>
          </w:p>
        </w:tc>
        <w:tc>
          <w:tcPr>
            <w:tcW w:w="2765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3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Younger or same age</w:t>
            </w:r>
          </w:p>
        </w:tc>
        <w:tc>
          <w:tcPr>
            <w:tcW w:w="2765" w:type="dxa"/>
          </w:tcPr>
          <w:p w:rsidR="00C10094" w:rsidRPr="00D23255" w:rsidRDefault="00C10094" w:rsidP="00C5082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D23255">
              <w:rPr>
                <w:rFonts w:ascii="Arial" w:hAnsi="Arial" w:cs="Arial"/>
                <w:sz w:val="22"/>
                <w:szCs w:val="22"/>
                <w:lang w:val="en-GB"/>
              </w:rPr>
              <w:t>32.4</w:t>
            </w:r>
          </w:p>
        </w:tc>
        <w:tc>
          <w:tcPr>
            <w:tcW w:w="3543" w:type="dxa"/>
          </w:tcPr>
          <w:p w:rsidR="00C10094" w:rsidRPr="00D23255" w:rsidRDefault="00C10094" w:rsidP="00C5082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D23255">
              <w:rPr>
                <w:rFonts w:ascii="Arial" w:hAnsi="Arial" w:cs="Arial"/>
                <w:sz w:val="22"/>
                <w:szCs w:val="22"/>
                <w:lang w:val="en-GB"/>
              </w:rPr>
              <w:t>2.1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(.11)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484638" w:rsidRDefault="00C10094" w:rsidP="00C50828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Older</w:t>
            </w:r>
          </w:p>
        </w:tc>
        <w:tc>
          <w:tcPr>
            <w:tcW w:w="2765" w:type="dxa"/>
          </w:tcPr>
          <w:p w:rsidR="00C10094" w:rsidRPr="00D23255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D23255">
              <w:rPr>
                <w:rFonts w:ascii="Arial" w:hAnsi="Arial" w:cs="Arial"/>
                <w:sz w:val="22"/>
                <w:szCs w:val="22"/>
                <w:lang w:val="en-GB"/>
              </w:rPr>
              <w:t>40.0≈</w:t>
            </w:r>
          </w:p>
        </w:tc>
        <w:tc>
          <w:tcPr>
            <w:tcW w:w="3543" w:type="dxa"/>
          </w:tcPr>
          <w:p w:rsidR="00C10094" w:rsidRPr="00D23255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D23255">
              <w:rPr>
                <w:rFonts w:ascii="Arial" w:hAnsi="Arial" w:cs="Arial"/>
                <w:sz w:val="22"/>
                <w:szCs w:val="22"/>
                <w:lang w:val="en-GB"/>
              </w:rPr>
              <w:t>2.0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(.22)</w:t>
            </w:r>
          </w:p>
        </w:tc>
      </w:tr>
      <w:tr w:rsidR="00C10094" w:rsidRPr="00484638" w:rsidTr="00C50828">
        <w:trPr>
          <w:trHeight w:val="60"/>
        </w:trPr>
        <w:tc>
          <w:tcPr>
            <w:tcW w:w="3439" w:type="dxa"/>
            <w:shd w:val="clear" w:color="auto" w:fill="D9D9D9"/>
          </w:tcPr>
          <w:p w:rsidR="00C10094" w:rsidRPr="00484638" w:rsidRDefault="00C10094" w:rsidP="00C5082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How often connect to the internet</w:t>
            </w:r>
          </w:p>
        </w:tc>
        <w:tc>
          <w:tcPr>
            <w:tcW w:w="2765" w:type="dxa"/>
            <w:shd w:val="clear" w:color="auto" w:fill="D9D9D9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3" w:type="dxa"/>
            <w:shd w:val="clear" w:color="auto" w:fill="D9D9D9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10094" w:rsidRPr="00484638" w:rsidTr="00C50828">
        <w:tc>
          <w:tcPr>
            <w:tcW w:w="3439" w:type="dxa"/>
          </w:tcPr>
          <w:p w:rsidR="00C10094" w:rsidRPr="00992E79" w:rsidRDefault="00C10094" w:rsidP="00C5082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992E79">
              <w:rPr>
                <w:rFonts w:ascii="Arial" w:hAnsi="Arial" w:cs="Arial"/>
                <w:color w:val="000000"/>
                <w:sz w:val="22"/>
                <w:szCs w:val="18"/>
              </w:rPr>
              <w:t>1-2 times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30.0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1.7 (.26)</w:t>
            </w:r>
          </w:p>
        </w:tc>
      </w:tr>
      <w:tr w:rsidR="00C10094" w:rsidRPr="00484638" w:rsidTr="00C50828">
        <w:tc>
          <w:tcPr>
            <w:tcW w:w="3439" w:type="dxa"/>
            <w:vAlign w:val="center"/>
          </w:tcPr>
          <w:p w:rsidR="00C10094" w:rsidRPr="00992E79" w:rsidRDefault="00C10094" w:rsidP="00C5082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992E79">
              <w:rPr>
                <w:rFonts w:ascii="Arial" w:hAnsi="Arial" w:cs="Arial"/>
                <w:color w:val="000000"/>
                <w:sz w:val="22"/>
                <w:szCs w:val="18"/>
              </w:rPr>
              <w:t>&lt;1/month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41.9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2.5 (.27)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992E79" w:rsidRDefault="00C10094" w:rsidP="00C5082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992E79">
              <w:rPr>
                <w:rFonts w:ascii="Arial" w:hAnsi="Arial" w:cs="Arial"/>
                <w:color w:val="000000"/>
                <w:sz w:val="22"/>
                <w:szCs w:val="18"/>
              </w:rPr>
              <w:t>1-3/month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2.0 (.30)</w:t>
            </w:r>
          </w:p>
        </w:tc>
      </w:tr>
      <w:tr w:rsidR="00C10094" w:rsidRPr="00484638" w:rsidTr="00C50828">
        <w:tc>
          <w:tcPr>
            <w:tcW w:w="3439" w:type="dxa"/>
            <w:vAlign w:val="center"/>
          </w:tcPr>
          <w:p w:rsidR="00C10094" w:rsidRPr="00992E79" w:rsidRDefault="00C10094" w:rsidP="00C5082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992E79">
              <w:rPr>
                <w:rFonts w:ascii="Arial" w:hAnsi="Arial" w:cs="Arial"/>
                <w:color w:val="000000"/>
                <w:sz w:val="22"/>
                <w:szCs w:val="18"/>
              </w:rPr>
              <w:t>1-6/week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37.6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2.1 (.17)</w:t>
            </w:r>
          </w:p>
        </w:tc>
      </w:tr>
      <w:tr w:rsidR="00C10094" w:rsidRPr="00484638" w:rsidTr="00C50828">
        <w:tc>
          <w:tcPr>
            <w:tcW w:w="3439" w:type="dxa"/>
          </w:tcPr>
          <w:p w:rsidR="00C10094" w:rsidRPr="00992E79" w:rsidRDefault="00C10094" w:rsidP="00C5082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992E79">
              <w:rPr>
                <w:rFonts w:ascii="Arial" w:hAnsi="Arial" w:cs="Arial"/>
                <w:color w:val="000000"/>
                <w:sz w:val="22"/>
                <w:szCs w:val="18"/>
              </w:rPr>
              <w:t>daily</w:t>
            </w:r>
          </w:p>
        </w:tc>
        <w:tc>
          <w:tcPr>
            <w:tcW w:w="2765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37.2</w:t>
            </w:r>
          </w:p>
        </w:tc>
        <w:tc>
          <w:tcPr>
            <w:tcW w:w="3543" w:type="dxa"/>
          </w:tcPr>
          <w:p w:rsidR="00C10094" w:rsidRPr="00484638" w:rsidRDefault="00C10094" w:rsidP="00C50828">
            <w:pPr>
              <w:spacing w:after="2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2.5 (.36)</w:t>
            </w:r>
          </w:p>
        </w:tc>
      </w:tr>
    </w:tbl>
    <w:p w:rsidR="00C10094" w:rsidRDefault="00C10094" w:rsidP="00BD318A">
      <w:pPr>
        <w:spacing w:after="20"/>
        <w:rPr>
          <w:rFonts w:ascii="Verdana" w:hAnsi="Verdana"/>
          <w:sz w:val="18"/>
          <w:szCs w:val="18"/>
        </w:rPr>
      </w:pPr>
    </w:p>
    <w:p w:rsidR="00C10094" w:rsidRDefault="00C10094" w:rsidP="00BD318A">
      <w:pPr>
        <w:spacing w:after="20"/>
        <w:rPr>
          <w:rFonts w:ascii="Verdana" w:hAnsi="Verdana"/>
          <w:sz w:val="18"/>
          <w:szCs w:val="18"/>
        </w:rPr>
      </w:pPr>
    </w:p>
    <w:p w:rsidR="00860A28" w:rsidRPr="00CA43C5" w:rsidRDefault="0059626C" w:rsidP="00BD318A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Φ significant at .06 level</w:t>
      </w:r>
      <w:r w:rsidR="00992E79">
        <w:rPr>
          <w:rFonts w:ascii="Verdana" w:hAnsi="Verdana"/>
          <w:sz w:val="18"/>
          <w:szCs w:val="18"/>
        </w:rPr>
        <w:t>, ≈significant at the .11 level</w:t>
      </w:r>
    </w:p>
    <w:sectPr w:rsidR="00860A28" w:rsidRPr="00CA43C5" w:rsidSect="0067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AE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254"/>
    <w:rsid w:val="00042E30"/>
    <w:rsid w:val="000B3B67"/>
    <w:rsid w:val="000C1C4A"/>
    <w:rsid w:val="000D3E73"/>
    <w:rsid w:val="00111F56"/>
    <w:rsid w:val="00147A1B"/>
    <w:rsid w:val="00191C78"/>
    <w:rsid w:val="001A0071"/>
    <w:rsid w:val="001B1E69"/>
    <w:rsid w:val="001C2291"/>
    <w:rsid w:val="00250CA9"/>
    <w:rsid w:val="002C39D5"/>
    <w:rsid w:val="002F41E4"/>
    <w:rsid w:val="003223FB"/>
    <w:rsid w:val="00331A58"/>
    <w:rsid w:val="0039471E"/>
    <w:rsid w:val="003A76C6"/>
    <w:rsid w:val="003B4BA6"/>
    <w:rsid w:val="00412125"/>
    <w:rsid w:val="0041645A"/>
    <w:rsid w:val="00422B52"/>
    <w:rsid w:val="0046353D"/>
    <w:rsid w:val="00485A5D"/>
    <w:rsid w:val="004A4F5D"/>
    <w:rsid w:val="004F4321"/>
    <w:rsid w:val="0053715F"/>
    <w:rsid w:val="00555CCD"/>
    <w:rsid w:val="00570F5D"/>
    <w:rsid w:val="00587FB3"/>
    <w:rsid w:val="0059626C"/>
    <w:rsid w:val="006230CA"/>
    <w:rsid w:val="006352AC"/>
    <w:rsid w:val="00643BE0"/>
    <w:rsid w:val="00651083"/>
    <w:rsid w:val="00660A76"/>
    <w:rsid w:val="00677863"/>
    <w:rsid w:val="006811DB"/>
    <w:rsid w:val="006917F0"/>
    <w:rsid w:val="006B54E2"/>
    <w:rsid w:val="00720316"/>
    <w:rsid w:val="00720C4E"/>
    <w:rsid w:val="00725A01"/>
    <w:rsid w:val="007310B9"/>
    <w:rsid w:val="00745726"/>
    <w:rsid w:val="007516AA"/>
    <w:rsid w:val="00762E43"/>
    <w:rsid w:val="00773BF8"/>
    <w:rsid w:val="007B09F8"/>
    <w:rsid w:val="007F2935"/>
    <w:rsid w:val="00801EFF"/>
    <w:rsid w:val="0081439A"/>
    <w:rsid w:val="00822779"/>
    <w:rsid w:val="00860A28"/>
    <w:rsid w:val="008B4604"/>
    <w:rsid w:val="0095461B"/>
    <w:rsid w:val="00977EAB"/>
    <w:rsid w:val="00992E79"/>
    <w:rsid w:val="00996254"/>
    <w:rsid w:val="009A39F3"/>
    <w:rsid w:val="009B5316"/>
    <w:rsid w:val="009F13B4"/>
    <w:rsid w:val="00A3320C"/>
    <w:rsid w:val="00A33A90"/>
    <w:rsid w:val="00A84E84"/>
    <w:rsid w:val="00AB19F1"/>
    <w:rsid w:val="00B64FB4"/>
    <w:rsid w:val="00BD318A"/>
    <w:rsid w:val="00BE1281"/>
    <w:rsid w:val="00BF3665"/>
    <w:rsid w:val="00C10094"/>
    <w:rsid w:val="00C6281E"/>
    <w:rsid w:val="00CA43C5"/>
    <w:rsid w:val="00CB14C4"/>
    <w:rsid w:val="00CB7674"/>
    <w:rsid w:val="00CC33D7"/>
    <w:rsid w:val="00D161FB"/>
    <w:rsid w:val="00D16538"/>
    <w:rsid w:val="00D23255"/>
    <w:rsid w:val="00D4505C"/>
    <w:rsid w:val="00D5261F"/>
    <w:rsid w:val="00DF1F61"/>
    <w:rsid w:val="00E2438F"/>
    <w:rsid w:val="00E25692"/>
    <w:rsid w:val="00E373CC"/>
    <w:rsid w:val="00E40E8D"/>
    <w:rsid w:val="00E551B2"/>
    <w:rsid w:val="00E624A1"/>
    <w:rsid w:val="00E94D24"/>
    <w:rsid w:val="00E9565C"/>
    <w:rsid w:val="00EE1929"/>
    <w:rsid w:val="00EE7670"/>
    <w:rsid w:val="00EF4601"/>
    <w:rsid w:val="00F2427F"/>
    <w:rsid w:val="00F2606A"/>
    <w:rsid w:val="00F32EB7"/>
    <w:rsid w:val="00F372C6"/>
    <w:rsid w:val="00F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54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13B4"/>
    <w:pPr>
      <w:numPr>
        <w:ilvl w:val="3"/>
        <w:numId w:val="1"/>
      </w:numPr>
      <w:spacing w:line="271" w:lineRule="auto"/>
      <w:outlineLvl w:val="3"/>
    </w:pPr>
    <w:rPr>
      <w:rFonts w:asciiTheme="minorHAnsi" w:eastAsiaTheme="minorHAnsi" w:hAnsiTheme="minorHAnsi" w:cstheme="minorBidi"/>
      <w:bCs/>
      <w:spacing w:val="5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13B4"/>
    <w:rPr>
      <w:bCs/>
      <w:spacing w:val="5"/>
      <w:sz w:val="24"/>
      <w:szCs w:val="24"/>
    </w:rPr>
  </w:style>
  <w:style w:type="paragraph" w:customStyle="1" w:styleId="TableHeading">
    <w:name w:val="Table Heading"/>
    <w:basedOn w:val="Normal"/>
    <w:autoRedefine/>
    <w:qFormat/>
    <w:rsid w:val="00D16538"/>
    <w:pPr>
      <w:ind w:left="142"/>
      <w:jc w:val="center"/>
    </w:pPr>
    <w:rPr>
      <w:b/>
      <w:snapToGrid w:val="0"/>
      <w:szCs w:val="20"/>
    </w:rPr>
  </w:style>
  <w:style w:type="paragraph" w:customStyle="1" w:styleId="TableText">
    <w:name w:val="Table Text"/>
    <w:basedOn w:val="Normal"/>
    <w:rsid w:val="00D4505C"/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0CA9"/>
    <w:pPr>
      <w:spacing w:after="100"/>
      <w:ind w:left="142"/>
    </w:pPr>
    <w:rPr>
      <w:rFonts w:ascii="Cambria" w:eastAsiaTheme="minorHAnsi" w:hAnsi="Cambria" w:cstheme="minorBidi"/>
      <w:sz w:val="22"/>
      <w:szCs w:val="22"/>
      <w:lang w:bidi="en-US"/>
    </w:rPr>
  </w:style>
  <w:style w:type="paragraph" w:styleId="TableofFigures">
    <w:name w:val="table of figures"/>
    <w:aliases w:val="List of Tables &amp; Figures"/>
    <w:basedOn w:val="Normal"/>
    <w:next w:val="Normal"/>
    <w:autoRedefine/>
    <w:uiPriority w:val="99"/>
    <w:unhideWhenUsed/>
    <w:qFormat/>
    <w:rsid w:val="006811DB"/>
    <w:pPr>
      <w:spacing w:line="276" w:lineRule="auto"/>
      <w:ind w:left="440" w:hanging="440"/>
    </w:pPr>
    <w:rPr>
      <w:rFonts w:eastAsiaTheme="majorEastAsia" w:cstheme="minorHAnsi"/>
      <w:smallCap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 Tuberculosefonds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ekong</cp:lastModifiedBy>
  <cp:revision>7</cp:revision>
  <dcterms:created xsi:type="dcterms:W3CDTF">2014-01-01T18:02:00Z</dcterms:created>
  <dcterms:modified xsi:type="dcterms:W3CDTF">2014-01-29T22:06:00Z</dcterms:modified>
</cp:coreProperties>
</file>