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1B" w:rsidRDefault="00160B42" w:rsidP="002C091B">
      <w:pPr>
        <w:rPr>
          <w:b/>
        </w:rPr>
      </w:pPr>
      <w:r>
        <w:rPr>
          <w:b/>
        </w:rPr>
        <w:t>Additional File 1. Evaluation Papers</w:t>
      </w:r>
      <w:r w:rsidR="002C091B">
        <w:rPr>
          <w:b/>
        </w:rPr>
        <w:t xml:space="preserve"> Included in Systematic Review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345"/>
        <w:gridCol w:w="1980"/>
        <w:gridCol w:w="1710"/>
        <w:gridCol w:w="1890"/>
        <w:gridCol w:w="1530"/>
        <w:gridCol w:w="2160"/>
        <w:gridCol w:w="2335"/>
      </w:tblGrid>
      <w:tr w:rsidR="002C091B" w:rsidTr="00E82B42">
        <w:tc>
          <w:tcPr>
            <w:tcW w:w="12950" w:type="dxa"/>
            <w:gridSpan w:val="7"/>
          </w:tcPr>
          <w:p w:rsidR="002C091B" w:rsidRDefault="002C091B" w:rsidP="00E82B42">
            <w:pPr>
              <w:rPr>
                <w:b/>
              </w:rPr>
            </w:pPr>
            <w:r>
              <w:rPr>
                <w:b/>
              </w:rPr>
              <w:t>Transformative Interventions</w:t>
            </w:r>
          </w:p>
        </w:tc>
      </w:tr>
      <w:tr w:rsidR="002C091B" w:rsidTr="00E82B42">
        <w:tc>
          <w:tcPr>
            <w:tcW w:w="1345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Study  and country</w:t>
            </w:r>
          </w:p>
        </w:tc>
        <w:tc>
          <w:tcPr>
            <w:tcW w:w="198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Intervention components</w:t>
            </w:r>
            <w:r w:rsidRPr="00A23504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Sample and d</w:t>
            </w:r>
            <w:r w:rsidRPr="00A23504">
              <w:rPr>
                <w:b/>
              </w:rPr>
              <w:t>esign</w:t>
            </w:r>
          </w:p>
        </w:tc>
        <w:tc>
          <w:tcPr>
            <w:tcW w:w="189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Mea</w:t>
            </w:r>
            <w:bookmarkStart w:id="0" w:name="_GoBack"/>
            <w:bookmarkEnd w:id="0"/>
            <w:r>
              <w:rPr>
                <w:b/>
              </w:rPr>
              <w:t>sured women’s empowerment or gender construct</w:t>
            </w:r>
          </w:p>
        </w:tc>
        <w:tc>
          <w:tcPr>
            <w:tcW w:w="153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Reported FP or MH outcome(s)</w:t>
            </w:r>
          </w:p>
        </w:tc>
        <w:tc>
          <w:tcPr>
            <w:tcW w:w="216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 xml:space="preserve">Results </w:t>
            </w:r>
          </w:p>
        </w:tc>
        <w:tc>
          <w:tcPr>
            <w:tcW w:w="2335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Gender-effect for FP/MH outcome observed?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r>
              <w:t xml:space="preserve">Daniel et al. 2008 </w:t>
            </w:r>
            <w:r>
              <w:fldChar w:fldCharType="begin"/>
            </w:r>
            <w:r>
              <w:instrText xml:space="preserve"> ADDIN EN.CITE &lt;EndNote&gt;&lt;Cite&gt;&lt;Author&gt;Daniel&lt;/Author&gt;&lt;Year&gt;2008&lt;/Year&gt;&lt;RecNum&gt;11&lt;/RecNum&gt;&lt;DisplayText&gt;[14]&lt;/DisplayText&gt;&lt;record&gt;&lt;rec-number&gt;11&lt;/rec-number&gt;&lt;foreign-keys&gt;&lt;key app="EN" db-id="tzvfade0bfxa2mert22padp2tdwwv2fas5td" timestamp="1481557716"&gt;11&lt;/key&gt;&lt;/foreign-keys&gt;&lt;ref-type name="Journal Article"&gt;17&lt;/ref-type&gt;&lt;contributors&gt;&lt;authors&gt;&lt;author&gt;Daniel, E. E.&lt;/author&gt;&lt;author&gt;Masilamani, R.&lt;/author&gt;&lt;author&gt;Rahman, M.&lt;/author&gt;&lt;/authors&gt;&lt;/contributors&gt;&lt;auth-address&gt;Pathfinder International/India, New Delhi, India.&lt;/auth-address&gt;&lt;titles&gt;&lt;title&gt;The effect of community-based reproductive health communication interventions on contraceptive use among young married couples in Bihar, India&lt;/title&gt;&lt;secondary-title&gt;Int Fam Plan Perspect&lt;/secondary-title&gt;&lt;/titles&gt;&lt;periodical&gt;&lt;full-title&gt;Int Fam Plan Perspect&lt;/full-title&gt;&lt;/periodical&gt;&lt;pages&gt;189-97&lt;/pages&gt;&lt;volume&gt;34&lt;/volume&gt;&lt;number&gt;4&lt;/number&gt;&lt;keywords&gt;&lt;keyword&gt;Adolescent&lt;/keyword&gt;&lt;keyword&gt;Community Health Services/methods/*organization &amp;amp; administration/utilization&lt;/keyword&gt;&lt;keyword&gt;Contraception/psychology/trends/*utilization&lt;/keyword&gt;&lt;keyword&gt;Family Planning Services/methods/*organization &amp;amp; administration/utilization&lt;/keyword&gt;&lt;keyword&gt;Female&lt;/keyword&gt;&lt;keyword&gt;*Health Knowledge, Attitudes, Practice&lt;/keyword&gt;&lt;keyword&gt;Health Services Needs and Demand/statistics &amp;amp; numerical data/trends&lt;/keyword&gt;&lt;keyword&gt;Humans&lt;/keyword&gt;&lt;keyword&gt;India&lt;/keyword&gt;&lt;keyword&gt;Logistic Models&lt;/keyword&gt;&lt;keyword&gt;Male&lt;/keyword&gt;&lt;keyword&gt;Sex Education/methods/trends&lt;/keyword&gt;&lt;keyword&gt;Young Adult&lt;/keyword&gt;&lt;/keywords&gt;&lt;dates&gt;&lt;year&gt;2008&lt;/year&gt;&lt;pub-dates&gt;&lt;date&gt;Dec&lt;/date&gt;&lt;/pub-dates&gt;&lt;/dates&gt;&lt;isbn&gt;0190-3187 (Print)&amp;#xD;0190-3187 (Linking)&lt;/isbn&gt;&lt;accession-num&gt;19201679&lt;/accession-num&gt;&lt;urls&gt;&lt;related-urls&gt;&lt;url&gt;http://www.ncbi.nlm.nih.gov/pubmed/19201679&lt;/url&gt;&lt;/related-urls&gt;&lt;/urls&gt;&lt;electronic-resource-num&gt;10.1363/ifpp.34.189.08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[14]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India</w:t>
            </w:r>
          </w:p>
        </w:tc>
        <w:tc>
          <w:tcPr>
            <w:tcW w:w="1980" w:type="dxa"/>
          </w:tcPr>
          <w:p w:rsidR="002C091B" w:rsidRDefault="002C091B" w:rsidP="00E82B42">
            <w:r>
              <w:t>Behavior change communication (BCC) around RH and FP services</w:t>
            </w:r>
          </w:p>
          <w:p w:rsidR="002C091B" w:rsidRDefault="002C091B" w:rsidP="00E82B42"/>
          <w:p w:rsidR="002C091B" w:rsidRDefault="002C091B" w:rsidP="00E82B42">
            <w:r>
              <w:t>Improve access to RH services</w:t>
            </w:r>
          </w:p>
          <w:p w:rsidR="002C091B" w:rsidRDefault="002C091B" w:rsidP="00E82B42"/>
          <w:p w:rsidR="002C091B" w:rsidRDefault="002C091B" w:rsidP="00E82B42">
            <w:r>
              <w:t>Change social norms related to early childbearing</w:t>
            </w:r>
          </w:p>
          <w:p w:rsidR="002C091B" w:rsidRDefault="002C091B" w:rsidP="00E82B42"/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t xml:space="preserve">Male and female adolescents (18-24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>
            <w:r>
              <w:t>None measured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  <w:p w:rsidR="002C091B" w:rsidRDefault="002C091B" w:rsidP="00E82B42"/>
          <w:p w:rsidR="002C091B" w:rsidRDefault="002C091B" w:rsidP="00E82B42">
            <w:r>
              <w:t>Demand for contraception</w:t>
            </w:r>
          </w:p>
        </w:tc>
        <w:tc>
          <w:tcPr>
            <w:tcW w:w="2160" w:type="dxa"/>
          </w:tcPr>
          <w:p w:rsidR="002C091B" w:rsidRDefault="002C091B" w:rsidP="00E82B42">
            <w:r>
              <w:t>AOR=3.84 (p&lt;.001)</w:t>
            </w:r>
            <w:r w:rsidRPr="006364A7">
              <w:rPr>
                <w:vertAlign w:val="superscript"/>
              </w:rPr>
              <w:t>¥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AOR=1.49 (p&lt;.01)</w:t>
            </w:r>
            <w:r w:rsidRPr="006364A7">
              <w:rPr>
                <w:vertAlign w:val="superscript"/>
              </w:rPr>
              <w:t>¥</w:t>
            </w:r>
          </w:p>
          <w:p w:rsidR="002C091B" w:rsidRDefault="002C091B" w:rsidP="00E82B42"/>
        </w:tc>
        <w:tc>
          <w:tcPr>
            <w:tcW w:w="2335" w:type="dxa"/>
          </w:tcPr>
          <w:p w:rsidR="002C091B" w:rsidRDefault="002C091B" w:rsidP="00E82B42">
            <w:r>
              <w:t>N/A: Gender measures not collected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Erulkar</w:t>
            </w:r>
            <w:proofErr w:type="spellEnd"/>
            <w:r>
              <w:t xml:space="preserve"> et al. 2009 </w:t>
            </w:r>
            <w:r>
              <w:fldChar w:fldCharType="begin"/>
            </w:r>
            <w:r>
              <w:instrText xml:space="preserve"> ADDIN EN.CITE &lt;EndNote&gt;&lt;Cite&gt;&lt;Author&gt;Erulkar&lt;/Author&gt;&lt;Year&gt;2009&lt;/Year&gt;&lt;RecNum&gt;10&lt;/RecNum&gt;&lt;DisplayText&gt;[15]&lt;/DisplayText&gt;&lt;record&gt;&lt;rec-number&gt;10&lt;/rec-number&gt;&lt;foreign-keys&gt;&lt;key app="EN" db-id="tzvfade0bfxa2mert22padp2tdwwv2fas5td" timestamp="1481557687"&gt;10&lt;/key&gt;&lt;/foreign-keys&gt;&lt;ref-type name="Journal Article"&gt;17&lt;/ref-type&gt;&lt;contributors&gt;&lt;authors&gt;&lt;author&gt;Erulkar, A. S.&lt;/author&gt;&lt;author&gt;Muthengi, E.&lt;/author&gt;&lt;/authors&gt;&lt;/contributors&gt;&lt;auth-address&gt;Populat Council, Addis Ababa, Ethiopia&amp;#xD;Univ Calif Los Angeles, Sch Publ Hlth, Los Angeles, CA 90024 USA&lt;/auth-address&gt;&lt;titles&gt;&lt;title&gt;Evaluation of Berhane Hewan: A Program To Delay Child Marriage in Rural Ethiopia&lt;/title&gt;&lt;secondary-title&gt;International Perspectives on Sexual and Reproductive Health&lt;/secondary-title&gt;&lt;alt-title&gt;Int Perspect Sex R H&lt;/alt-title&gt;&lt;/titles&gt;&lt;periodical&gt;&lt;full-title&gt;International Perspectives on Sexual and Reproductive Health&lt;/full-title&gt;&lt;abbr-1&gt;Int Perspect Sex R H&lt;/abbr-1&gt;&lt;/periodical&gt;&lt;alt-periodical&gt;&lt;full-title&gt;International Perspectives on Sexual and Reproductive Health&lt;/full-title&gt;&lt;abbr-1&gt;Int Perspect Sex R H&lt;/abbr-1&gt;&lt;/alt-periodical&gt;&lt;pages&gt;6-14&lt;/pages&gt;&lt;volume&gt;35&lt;/volume&gt;&lt;number&gt;1&lt;/number&gt;&lt;keywords&gt;&lt;keyword&gt;young-women&lt;/keyword&gt;&lt;keyword&gt;hiv&lt;/keyword&gt;&lt;/keywords&gt;&lt;dates&gt;&lt;year&gt;2009&lt;/year&gt;&lt;pub-dates&gt;&lt;date&gt;Mar&lt;/date&gt;&lt;/pub-dates&gt;&lt;/dates&gt;&lt;isbn&gt;1944-0391&lt;/isbn&gt;&lt;accession-num&gt;WOS:000270095200001&lt;/accession-num&gt;&lt;urls&gt;&lt;related-urls&gt;&lt;url&gt;&amp;lt;Go to ISI&amp;gt;://WOS:000270095200001&lt;/url&gt;&lt;/related-urls&gt;&lt;/urls&gt;&lt;language&gt;English&lt;/language&gt;&lt;/record&gt;&lt;/Cite&gt;&lt;/EndNote&gt;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[15]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Ethiopia</w:t>
            </w:r>
          </w:p>
        </w:tc>
        <w:tc>
          <w:tcPr>
            <w:tcW w:w="1980" w:type="dxa"/>
          </w:tcPr>
          <w:p w:rsidR="002C091B" w:rsidRDefault="002C091B" w:rsidP="00E82B42">
            <w:r>
              <w:t>Mentorship</w:t>
            </w:r>
          </w:p>
          <w:p w:rsidR="002C091B" w:rsidRDefault="002C091B" w:rsidP="00E82B42"/>
          <w:p w:rsidR="002C091B" w:rsidRDefault="002C091B" w:rsidP="00E82B42">
            <w:r>
              <w:t>Non-formal education</w:t>
            </w:r>
          </w:p>
          <w:p w:rsidR="002C091B" w:rsidRDefault="002C091B" w:rsidP="00E82B42"/>
          <w:p w:rsidR="002C091B" w:rsidRDefault="002C091B" w:rsidP="00E82B42">
            <w:r>
              <w:t xml:space="preserve">Livelihoods training </w:t>
            </w:r>
          </w:p>
          <w:p w:rsidR="002C091B" w:rsidRDefault="002C091B" w:rsidP="00E82B42"/>
          <w:p w:rsidR="002C091B" w:rsidRDefault="002C091B" w:rsidP="00E82B42">
            <w:r>
              <w:t>Change social norms related to child marriage</w:t>
            </w:r>
          </w:p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t xml:space="preserve">Girls (10-19 </w:t>
            </w:r>
            <w:proofErr w:type="spellStart"/>
            <w:r>
              <w:t>yrs</w:t>
            </w:r>
            <w:proofErr w:type="spellEnd"/>
            <w:r>
              <w:t>; unmarried)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>
            <w:r>
              <w:t>Girls’ access to safe spaces</w:t>
            </w:r>
          </w:p>
          <w:p w:rsidR="002C091B" w:rsidRDefault="002C091B" w:rsidP="00E82B42"/>
          <w:p w:rsidR="002C091B" w:rsidRDefault="002C091B" w:rsidP="00E82B42">
            <w:r>
              <w:t>Formal education/literacy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</w:tc>
        <w:tc>
          <w:tcPr>
            <w:tcW w:w="1530" w:type="dxa"/>
          </w:tcPr>
          <w:p w:rsidR="002C091B" w:rsidRDefault="002C091B" w:rsidP="00E82B42">
            <w:r>
              <w:t>Child marriage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Ever-use of contraceptives among sexually experienced</w:t>
            </w:r>
          </w:p>
          <w:p w:rsidR="002C091B" w:rsidRDefault="002C091B" w:rsidP="00E82B42"/>
          <w:p w:rsidR="002C091B" w:rsidRDefault="002C091B" w:rsidP="00E82B42"/>
        </w:tc>
        <w:tc>
          <w:tcPr>
            <w:tcW w:w="2160" w:type="dxa"/>
          </w:tcPr>
          <w:p w:rsidR="002C091B" w:rsidRDefault="002C091B" w:rsidP="00E82B42">
            <w:r>
              <w:lastRenderedPageBreak/>
              <w:t xml:space="preserve">In project area at endline, adjusted hazards ratio (AHR) for 10-14 </w:t>
            </w:r>
            <w:proofErr w:type="spellStart"/>
            <w:r>
              <w:t>yr</w:t>
            </w:r>
            <w:proofErr w:type="spellEnd"/>
            <w:r>
              <w:t xml:space="preserve"> older =0.009 (p&lt;.001); AHR for 15-19 </w:t>
            </w:r>
            <w:proofErr w:type="spellStart"/>
            <w:r>
              <w:t>yrs</w:t>
            </w:r>
            <w:proofErr w:type="spellEnd"/>
            <w:r>
              <w:t xml:space="preserve"> </w:t>
            </w:r>
            <w:proofErr w:type="spellStart"/>
            <w:r>
              <w:t>olds</w:t>
            </w:r>
            <w:proofErr w:type="spellEnd"/>
            <w:r>
              <w:t>=2.41 (p&lt;.001)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AOR=2.88 (p&lt;.01)</w:t>
            </w:r>
            <w:r w:rsidRPr="006364A7">
              <w:rPr>
                <w:vertAlign w:val="superscript"/>
              </w:rPr>
              <w:t>£</w:t>
            </w:r>
          </w:p>
          <w:p w:rsidR="002C091B" w:rsidRDefault="002C091B" w:rsidP="00E82B42"/>
          <w:p w:rsidR="002C091B" w:rsidRDefault="002C091B" w:rsidP="00E82B42"/>
        </w:tc>
        <w:tc>
          <w:tcPr>
            <w:tcW w:w="2335" w:type="dxa"/>
          </w:tcPr>
          <w:p w:rsidR="002C091B" w:rsidRDefault="002C091B" w:rsidP="00E82B42">
            <w:r>
              <w:t xml:space="preserve">Yes, indirect for social networks, which increased in intervention areas. FP outcome improved in intervention sites, but social network not included as a mediator between program participation and FP outcome.  </w:t>
            </w:r>
          </w:p>
          <w:p w:rsidR="002C091B" w:rsidRDefault="002C091B" w:rsidP="00E82B42"/>
          <w:p w:rsidR="002C091B" w:rsidRDefault="002C091B" w:rsidP="00E82B42">
            <w:r>
              <w:t xml:space="preserve">Yes, direct for education, which </w:t>
            </w:r>
            <w:r>
              <w:lastRenderedPageBreak/>
              <w:t>increased in intervention sites and included as a mediator between program participation and FP outcome.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lastRenderedPageBreak/>
              <w:t>Exener</w:t>
            </w:r>
            <w:proofErr w:type="spellEnd"/>
            <w:r>
              <w:t xml:space="preserve"> et al. 2009 </w:t>
            </w:r>
            <w:r>
              <w:fldChar w:fldCharType="begin"/>
            </w:r>
            <w:r>
              <w:instrText xml:space="preserve"> ADDIN EN.CITE &lt;EndNote&gt;&lt;Cite&gt;&lt;Author&gt;Exner&lt;/Author&gt;&lt;Year&gt;2009&lt;/Year&gt;&lt;RecNum&gt;5&lt;/RecNum&gt;&lt;DisplayText&gt;[16]&lt;/DisplayText&gt;&lt;record&gt;&lt;rec-number&gt;5&lt;/rec-number&gt;&lt;foreign-keys&gt;&lt;key app="EN" db-id="tzvfade0bfxa2mert22padp2tdwwv2fas5td" timestamp="1481557461"&gt;5&lt;/key&gt;&lt;/foreign-keys&gt;&lt;ref-type name="Journal Article"&gt;17&lt;/ref-type&gt;&lt;contributors&gt;&lt;authors&gt;&lt;author&gt;Exner, T. M.&lt;/author&gt;&lt;author&gt;Mantell, J. E.&lt;/author&gt;&lt;author&gt;Adeokun, L. A.&lt;/author&gt;&lt;author&gt;Udoh, I. A.&lt;/author&gt;&lt;author&gt;Ladipo, O. A.&lt;/author&gt;&lt;author&gt;Delano, G. E.&lt;/author&gt;&lt;author&gt;Faleye, J.&lt;/author&gt;&lt;author&gt;Akinpelu, K.&lt;/author&gt;&lt;/authors&gt;&lt;/contributors&gt;&lt;auth-address&gt;New York State Psychiat Inst &amp;amp; Hosp, HIV Ctr Clin &amp;amp; Behav Studies, New York, NY 10032 USA&amp;#xD;Columbia Univ, New York, NY 10032 USA&amp;#xD;Assoc Reprod &amp;amp; Family Hlth, Ibadan, Nigeria&lt;/auth-address&gt;&lt;titles&gt;&lt;title&gt;Mobilizing men as partners: the results of an intervention to increase dual protection among Nigerian men&lt;/title&gt;&lt;secondary-title&gt;Health Education Research&lt;/secondary-title&gt;&lt;alt-title&gt;Health Educ Res&lt;/alt-title&gt;&lt;/titles&gt;&lt;periodical&gt;&lt;full-title&gt;Health Education Research&lt;/full-title&gt;&lt;abbr-1&gt;Health Educ Res&lt;/abbr-1&gt;&lt;/periodical&gt;&lt;alt-periodical&gt;&lt;full-title&gt;Health Education Research&lt;/full-title&gt;&lt;abbr-1&gt;Health Educ Res&lt;/abbr-1&gt;&lt;/alt-periodical&gt;&lt;pages&gt;846-854&lt;/pages&gt;&lt;volume&gt;24&lt;/volume&gt;&lt;number&gt;5&lt;/number&gt;&lt;keywords&gt;&lt;keyword&gt;risk-reduction intervention&lt;/keyword&gt;&lt;keyword&gt;heterosexual men&lt;/keyword&gt;&lt;keyword&gt;hiv prevention&lt;/keyword&gt;&lt;keyword&gt;sex workers&lt;/keyword&gt;&lt;keyword&gt;condom use&lt;/keyword&gt;&lt;keyword&gt;program&lt;/keyword&gt;&lt;/keywords&gt;&lt;dates&gt;&lt;year&gt;2009&lt;/year&gt;&lt;pub-dates&gt;&lt;date&gt;Oct&lt;/date&gt;&lt;/pub-dates&gt;&lt;/dates&gt;&lt;isbn&gt;0268-1153&lt;/isbn&gt;&lt;accession-num&gt;WOS:000270505300012&lt;/accession-num&gt;&lt;urls&gt;&lt;related-urls&gt;&lt;url&gt;&amp;lt;Go to ISI&amp;gt;://WOS:000270505300012&lt;/url&gt;&lt;/related-urls&gt;&lt;/urls&gt;&lt;electronic-resource-num&gt;10.1093/her/cyp021&lt;/electronic-resource-num&gt;&lt;language&gt;English&lt;/language&gt;&lt;/record&gt;&lt;/Cite&gt;&lt;/EndNote&gt;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[16]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Nigeria</w:t>
            </w:r>
          </w:p>
        </w:tc>
        <w:tc>
          <w:tcPr>
            <w:tcW w:w="1980" w:type="dxa"/>
          </w:tcPr>
          <w:p w:rsidR="002C091B" w:rsidRDefault="002C091B" w:rsidP="00E82B42">
            <w:r>
              <w:t>Group health education</w:t>
            </w:r>
          </w:p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t>Males (from teens to &gt;50 years old; married and unmarried)</w:t>
            </w:r>
          </w:p>
        </w:tc>
        <w:tc>
          <w:tcPr>
            <w:tcW w:w="1890" w:type="dxa"/>
          </w:tcPr>
          <w:p w:rsidR="002C091B" w:rsidRDefault="002C091B" w:rsidP="00E82B42">
            <w:r>
              <w:t>Decision-making power in SRH; and social life</w:t>
            </w:r>
          </w:p>
          <w:p w:rsidR="002C091B" w:rsidRDefault="002C091B" w:rsidP="00E82B42"/>
          <w:p w:rsidR="002C091B" w:rsidRDefault="002C091B" w:rsidP="00E82B42">
            <w:r>
              <w:t>SRH control</w:t>
            </w:r>
          </w:p>
          <w:p w:rsidR="002C091B" w:rsidRDefault="002C091B" w:rsidP="00E82B42"/>
          <w:p w:rsidR="002C091B" w:rsidRDefault="002C091B" w:rsidP="00E82B42"/>
        </w:tc>
        <w:tc>
          <w:tcPr>
            <w:tcW w:w="1530" w:type="dxa"/>
          </w:tcPr>
          <w:p w:rsidR="002C091B" w:rsidRDefault="002C091B" w:rsidP="00E82B42">
            <w:r>
              <w:t>Condom use at last intercourse</w:t>
            </w:r>
          </w:p>
          <w:p w:rsidR="002C091B" w:rsidRDefault="002C091B" w:rsidP="00E82B42"/>
          <w:p w:rsidR="002C091B" w:rsidRDefault="002C091B" w:rsidP="00E82B42">
            <w:r>
              <w:t>Number of unprotected vaginal sex occasions</w:t>
            </w:r>
          </w:p>
        </w:tc>
        <w:tc>
          <w:tcPr>
            <w:tcW w:w="2160" w:type="dxa"/>
          </w:tcPr>
          <w:p w:rsidR="002C091B" w:rsidRDefault="002C091B" w:rsidP="00E82B42">
            <w:r>
              <w:t>AOR=4.10 (p&lt;.001)</w:t>
            </w:r>
            <w:r w:rsidRPr="00B91A2C">
              <w:rPr>
                <w:vertAlign w:val="superscript"/>
              </w:rPr>
              <w:t>Ω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AOR=0.2 (p&lt;.05)</w:t>
            </w:r>
            <w:r w:rsidRPr="00B91A2C">
              <w:rPr>
                <w:vertAlign w:val="superscript"/>
              </w:rPr>
              <w:t>Ω</w:t>
            </w:r>
          </w:p>
        </w:tc>
        <w:tc>
          <w:tcPr>
            <w:tcW w:w="2335" w:type="dxa"/>
          </w:tcPr>
          <w:p w:rsidR="002C091B" w:rsidRDefault="002C091B" w:rsidP="00E82B42">
            <w:r>
              <w:t xml:space="preserve">Yes, direct.  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r>
              <w:t xml:space="preserve">Lundgren et al. 2005 </w:t>
            </w:r>
            <w:r>
              <w:fldChar w:fldCharType="begin"/>
            </w:r>
            <w:r>
              <w:instrText xml:space="preserve"> ADDIN EN.CITE &lt;EndNote&gt;&lt;Cite&gt;&lt;Author&gt;Lundgren&lt;/Author&gt;&lt;Year&gt;2005&lt;/Year&gt;&lt;RecNum&gt;12&lt;/RecNum&gt;&lt;DisplayText&gt;[17]&lt;/DisplayText&gt;&lt;record&gt;&lt;rec-number&gt;12&lt;/rec-number&gt;&lt;foreign-keys&gt;&lt;key app="EN" db-id="tzvfade0bfxa2mert22padp2tdwwv2fas5td" timestamp="1481557743"&gt;12&lt;/key&gt;&lt;/foreign-keys&gt;&lt;ref-type name="Journal Article"&gt;17&lt;/ref-type&gt;&lt;contributors&gt;&lt;authors&gt;&lt;author&gt;Lundgren, R. I.&lt;/author&gt;&lt;author&gt;Gribble, J. N.&lt;/author&gt;&lt;author&gt;Greene, M. E.&lt;/author&gt;&lt;author&gt;Emrick, G. E.&lt;/author&gt;&lt;author&gt;de Monroy, M.&lt;/author&gt;&lt;/authors&gt;&lt;/contributors&gt;&lt;auth-address&gt;Operations and Behavioral Research, Institute for Reproductive Health, Georgetown University, 4301 Connecticut Avenue, NW, Suite 310, Washington, DC 20008, USA. lundgrer@georgetown.edu&lt;/auth-address&gt;&lt;titles&gt;&lt;title&gt;Cultivating men&amp;apos;s interest in family planning in rural El Salvador&lt;/title&gt;&lt;secondary-title&gt;Stud Fam Plann&lt;/secondary-title&gt;&lt;/titles&gt;&lt;periodical&gt;&lt;full-title&gt;Stud Fam Plann&lt;/full-title&gt;&lt;/periodical&gt;&lt;pages&gt;173-88&lt;/pages&gt;&lt;volume&gt;36&lt;/volume&gt;&lt;number&gt;3&lt;/number&gt;&lt;keywords&gt;&lt;keyword&gt;Adult&lt;/keyword&gt;&lt;keyword&gt;Community Participation&lt;/keyword&gt;&lt;keyword&gt;Contraception/methods/*utilization&lt;/keyword&gt;&lt;keyword&gt;El Salvador&lt;/keyword&gt;&lt;keyword&gt;Family Planning Services/*methods/organization &amp;amp; administration&lt;/keyword&gt;&lt;keyword&gt;Female&lt;/keyword&gt;&lt;keyword&gt;*Health Knowledge, Attitudes, Practice&lt;/keyword&gt;&lt;keyword&gt;Humans&lt;/keyword&gt;&lt;keyword&gt;Male&lt;/keyword&gt;&lt;keyword&gt;Sanitation&lt;/keyword&gt;&lt;/keywords&gt;&lt;dates&gt;&lt;year&gt;2005&lt;/year&gt;&lt;pub-dates&gt;&lt;date&gt;Sep&lt;/date&gt;&lt;/pub-dates&gt;&lt;/dates&gt;&lt;isbn&gt;0039-3665 (Print)&amp;#xD;0039-3665 (Linking)&lt;/isbn&gt;&lt;accession-num&gt;16209176&lt;/accession-num&gt;&lt;urls&gt;&lt;related-urls&gt;&lt;url&gt;http://www.ncbi.nlm.nih.gov/pubmed/16209176&lt;/url&gt;&lt;/related-urls&gt;&lt;/urls&gt;&lt;/record&gt;&lt;/Cite&gt;&lt;/EndNote&gt;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[17]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El Salvador</w:t>
            </w:r>
          </w:p>
        </w:tc>
        <w:tc>
          <w:tcPr>
            <w:tcW w:w="1980" w:type="dxa"/>
          </w:tcPr>
          <w:p w:rsidR="002C091B" w:rsidRDefault="002C091B" w:rsidP="00E82B42">
            <w:r>
              <w:t>BCC around RH and FP services</w:t>
            </w:r>
          </w:p>
          <w:p w:rsidR="002C091B" w:rsidRDefault="002C091B" w:rsidP="00E82B42"/>
          <w:p w:rsidR="002C091B" w:rsidRDefault="002C091B" w:rsidP="00E82B42">
            <w:r>
              <w:t>Community-based provision of condoms</w:t>
            </w:r>
          </w:p>
          <w:p w:rsidR="002C091B" w:rsidRDefault="002C091B" w:rsidP="00E82B42"/>
          <w:p w:rsidR="002C091B" w:rsidRDefault="002C091B" w:rsidP="00E82B42">
            <w:r>
              <w:t>Referrals to other methods</w:t>
            </w:r>
          </w:p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t xml:space="preserve">Men and women (15-49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Cross-sectional</w:t>
            </w:r>
          </w:p>
        </w:tc>
        <w:tc>
          <w:tcPr>
            <w:tcW w:w="1890" w:type="dxa"/>
          </w:tcPr>
          <w:p w:rsidR="002C091B" w:rsidRDefault="002C091B" w:rsidP="00E82B42">
            <w:r>
              <w:t>Communication around SRH matters</w:t>
            </w:r>
          </w:p>
          <w:p w:rsidR="002C091B" w:rsidRDefault="002C091B" w:rsidP="00E82B42"/>
          <w:p w:rsidR="002C091B" w:rsidRDefault="002C091B" w:rsidP="00E82B42">
            <w:r w:rsidRPr="004E7098">
              <w:rPr>
                <w:rFonts w:cs="Times New Roman"/>
              </w:rPr>
              <w:t xml:space="preserve">Gender equitable attitudes </w:t>
            </w:r>
            <w:r>
              <w:rPr>
                <w:rFonts w:cs="Times New Roman"/>
              </w:rPr>
              <w:t>(</w:t>
            </w:r>
            <w:r w:rsidRPr="004E7098">
              <w:rPr>
                <w:rFonts w:cs="Times New Roman"/>
              </w:rPr>
              <w:t>of woman or partner</w:t>
            </w:r>
            <w:r>
              <w:rPr>
                <w:rFonts w:cs="Times New Roman"/>
              </w:rPr>
              <w:t>) regarding sexual and reproductive health (SRH)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</w:tc>
        <w:tc>
          <w:tcPr>
            <w:tcW w:w="2160" w:type="dxa"/>
          </w:tcPr>
          <w:p w:rsidR="002C091B" w:rsidRDefault="002C091B" w:rsidP="00E82B42">
            <w:r>
              <w:t>OR=1.68 (p&lt;0.001)</w:t>
            </w:r>
            <w:r w:rsidRPr="007D38B5">
              <w:rPr>
                <w:vertAlign w:val="superscript"/>
              </w:rPr>
              <w:t>t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Association between gender measures and FP outcome not examined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r>
              <w:t xml:space="preserve">Shattuck et al. 2011 </w:t>
            </w:r>
            <w:r>
              <w:fldChar w:fldCharType="begin"/>
            </w:r>
            <w:r>
              <w:instrText xml:space="preserve"> ADDIN EN.CITE &lt;EndNote&gt;&lt;Cite&gt;&lt;Author&gt;Shattuck&lt;/Author&gt;&lt;Year&gt;2011&lt;/Year&gt;&lt;RecNum&gt;6&lt;/RecNum&gt;&lt;DisplayText&gt;[18]&lt;/DisplayText&gt;&lt;record&gt;&lt;rec-number&gt;6&lt;/rec-number&gt;&lt;foreign-keys&gt;&lt;key app="EN" db-id="tzvfade0bfxa2mert22padp2tdwwv2fas5td" timestamp="1481557497"&gt;6&lt;/key&gt;&lt;/foreign-keys&gt;&lt;ref-type name="Journal Article"&gt;17&lt;/ref-type&gt;&lt;contributors&gt;&lt;authors&gt;&lt;author&gt;Shattuck, D.&lt;/author&gt;&lt;author&gt;Kerner, B.&lt;/author&gt;&lt;author&gt;Gilles, K.&lt;/author&gt;&lt;author&gt;Hartmann, M.&lt;/author&gt;&lt;author&gt;Ng&amp;apos;ombe, T.&lt;/author&gt;&lt;author&gt;Guest, G.&lt;/author&gt;&lt;/authors&gt;&lt;/contributors&gt;&lt;auth-address&gt;Family Health International, PO Box 13950, Research Triangle Park, NC 27709, USA. dshattuck@fhi.org&lt;/auth-address&gt;&lt;titles&gt;&lt;title&gt;Encouraging contraceptive uptake by motivating men to communicate about family planning: the Malawi Male Motivator project&lt;/title&gt;&lt;secondary-title&gt;Am J Public Health&lt;/secondary-title&gt;&lt;/titles&gt;&lt;periodical&gt;&lt;full-title&gt;Am J Public Health&lt;/full-title&gt;&lt;/periodical&gt;&lt;pages&gt;1089-95&lt;/pages&gt;&lt;volume&gt;101&lt;/volume&gt;&lt;number&gt;6&lt;/number&gt;&lt;keywords&gt;&lt;keyword&gt;Adult&lt;/keyword&gt;&lt;keyword&gt;Contraception/*utilization&lt;/keyword&gt;&lt;keyword&gt;Family Planning Services/*education&lt;/keyword&gt;&lt;keyword&gt;Female&lt;/keyword&gt;&lt;keyword&gt;Health Promotion/*methods&lt;/keyword&gt;&lt;keyword&gt;Humans&lt;/keyword&gt;&lt;keyword&gt;*Interpersonal Relations&lt;/keyword&gt;&lt;keyword&gt;Malawi&lt;/keyword&gt;&lt;keyword&gt;Male&lt;/keyword&gt;&lt;keyword&gt;Models, Psychological&lt;/keyword&gt;&lt;keyword&gt;Motivation&lt;/keyword&gt;&lt;keyword&gt;*Peer Group&lt;/keyword&gt;&lt;keyword&gt;Qualitative Research&lt;/keyword&gt;&lt;keyword&gt;Sex Education&lt;/keyword&gt;&lt;keyword&gt;Young Adult&lt;/keyword&gt;&lt;/keywords&gt;&lt;dates&gt;&lt;year&gt;2011&lt;/year&gt;&lt;pub-dates&gt;&lt;date&gt;Jun&lt;/date&gt;&lt;/pub-dates&gt;&lt;/dates&gt;&lt;isbn&gt;1541-0048 (Electronic)&amp;#xD;0090-0036 (Linking)&lt;/isbn&gt;&lt;accession-num&gt;21493931&lt;/accession-num&gt;&lt;urls&gt;&lt;related-urls&gt;&lt;url&gt;http://www.ncbi.nlm.nih.gov/pubmed/21493931&lt;/url&gt;&lt;/related-urls&gt;&lt;/urls&gt;&lt;custom2&gt;PMC3093271&lt;/custom2&gt;&lt;electronic-resource-num&gt;10.2105/AJPH.2010.300091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[18]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Malawi</w:t>
            </w:r>
          </w:p>
          <w:p w:rsidR="002C091B" w:rsidRDefault="002C091B" w:rsidP="00E82B42"/>
          <w:p w:rsidR="002C091B" w:rsidRDefault="002C091B" w:rsidP="00E82B42"/>
        </w:tc>
        <w:tc>
          <w:tcPr>
            <w:tcW w:w="1980" w:type="dxa"/>
          </w:tcPr>
          <w:p w:rsidR="002C091B" w:rsidRDefault="002C091B" w:rsidP="00E82B42">
            <w:r>
              <w:t>Provision of information on FP services</w:t>
            </w:r>
          </w:p>
          <w:p w:rsidR="002C091B" w:rsidRDefault="002C091B" w:rsidP="00E82B42"/>
          <w:p w:rsidR="002C091B" w:rsidRDefault="002C091B" w:rsidP="00E82B42">
            <w:r>
              <w:t>Strengthening communication/negotiation skills among couples</w:t>
            </w:r>
          </w:p>
          <w:p w:rsidR="002C091B" w:rsidRDefault="002C091B" w:rsidP="00E82B42"/>
          <w:p w:rsidR="002C091B" w:rsidRDefault="002C091B" w:rsidP="00E82B42">
            <w:r>
              <w:lastRenderedPageBreak/>
              <w:t>Positively influence attitudes towards FP and motivation to adapt FP</w:t>
            </w:r>
          </w:p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lastRenderedPageBreak/>
              <w:t>Men (≥18 years old; married or in partnerships)</w:t>
            </w:r>
          </w:p>
          <w:p w:rsidR="002C091B" w:rsidRDefault="002C091B" w:rsidP="00E82B42"/>
          <w:p w:rsidR="002C091B" w:rsidRDefault="002C091B" w:rsidP="00E82B42">
            <w:r>
              <w:t>Randomized control trial (RCT)</w:t>
            </w:r>
          </w:p>
        </w:tc>
        <w:tc>
          <w:tcPr>
            <w:tcW w:w="1890" w:type="dxa"/>
          </w:tcPr>
          <w:p w:rsidR="002C091B" w:rsidRDefault="002C091B" w:rsidP="00E82B42">
            <w:r>
              <w:t>Gender equitable attitudes</w:t>
            </w:r>
          </w:p>
          <w:p w:rsidR="002C091B" w:rsidRDefault="002C091B" w:rsidP="00E82B42"/>
          <w:p w:rsidR="002C091B" w:rsidRDefault="002C091B" w:rsidP="00E82B42">
            <w:r>
              <w:t>Communication around SRH matters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</w:tc>
        <w:tc>
          <w:tcPr>
            <w:tcW w:w="2160" w:type="dxa"/>
          </w:tcPr>
          <w:p w:rsidR="002C091B" w:rsidRDefault="002C091B" w:rsidP="00E82B42">
            <w:r>
              <w:t>AOR=2.5 (p&lt;0.05)</w:t>
            </w:r>
            <w:r w:rsidRPr="00B91A2C">
              <w:rPr>
                <w:vertAlign w:val="superscript"/>
              </w:rPr>
              <w:t>Ω</w:t>
            </w:r>
          </w:p>
        </w:tc>
        <w:tc>
          <w:tcPr>
            <w:tcW w:w="2335" w:type="dxa"/>
          </w:tcPr>
          <w:p w:rsidR="002C091B" w:rsidRDefault="002C091B" w:rsidP="00E82B42">
            <w:r>
              <w:t>Yes, direct for frequency of communication, which was significant predictor of contraceptive use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Venguer</w:t>
            </w:r>
            <w:proofErr w:type="spellEnd"/>
            <w:r>
              <w:t xml:space="preserve"> et al.  2007 </w:t>
            </w:r>
            <w:r>
              <w:fldChar w:fldCharType="begin"/>
            </w:r>
            <w:r>
              <w:instrText xml:space="preserve"> ADDIN EN.CITE &lt;EndNote&gt;&lt;Cite&gt;&lt;Author&gt;Venguer&lt;/Author&gt;&lt;Year&gt;2007&lt;/Year&gt;&lt;RecNum&gt;9&lt;/RecNum&gt;&lt;DisplayText&gt;[19]&lt;/DisplayText&gt;&lt;record&gt;&lt;rec-number&gt;9&lt;/rec-number&gt;&lt;foreign-keys&gt;&lt;key app="EN" db-id="tzvfade0bfxa2mert22padp2tdwwv2fas5td" timestamp="1481557625"&gt;9&lt;/key&gt;&lt;/foreign-keys&gt;&lt;ref-type name="Journal Article"&gt;17&lt;/ref-type&gt;&lt;contributors&gt;&lt;authors&gt;&lt;author&gt;Venguer, T.&lt;/author&gt;&lt;author&gt;Pick, S.&lt;/author&gt;&lt;author&gt;Fishbein, M.&lt;/author&gt;&lt;/authors&gt;&lt;/contributors&gt;&lt;auth-address&gt;Instituto Mexicano de Investigacion de Familia y Poblacion.&lt;/auth-address&gt;&lt;titles&gt;&lt;title&gt;Health education and agency: a comprehensive program for young women in the Mixteca region of Mexico&lt;/title&gt;&lt;secondary-title&gt;Psychol Health Med&lt;/secondary-title&gt;&lt;/titles&gt;&lt;periodical&gt;&lt;full-title&gt;Psychol Health Med&lt;/full-title&gt;&lt;/periodical&gt;&lt;pages&gt;389-406&lt;/pages&gt;&lt;volume&gt;12&lt;/volume&gt;&lt;number&gt;4&lt;/number&gt;&lt;keywords&gt;&lt;keyword&gt;Adult&lt;/keyword&gt;&lt;keyword&gt;Female&lt;/keyword&gt;&lt;keyword&gt;*Health Education&lt;/keyword&gt;&lt;keyword&gt;*Health Systems Agencies&lt;/keyword&gt;&lt;keyword&gt;Humans&lt;/keyword&gt;&lt;keyword&gt;Information Dissemination&lt;/keyword&gt;&lt;keyword&gt;Mexico&lt;/keyword&gt;&lt;keyword&gt;Patient Advocacy&lt;/keyword&gt;&lt;keyword&gt;*Program Development&lt;/keyword&gt;&lt;keyword&gt;Rural Health Services/organization &amp;amp; administration&lt;/keyword&gt;&lt;keyword&gt;Teaching/methods&lt;/keyword&gt;&lt;keyword&gt;Uterine Cervical Neoplasms/prevention &amp;amp; control&lt;/keyword&gt;&lt;/keywords&gt;&lt;dates&gt;&lt;year&gt;2007&lt;/year&gt;&lt;pub-dates&gt;&lt;date&gt;Aug&lt;/date&gt;&lt;/pub-dates&gt;&lt;/dates&gt;&lt;isbn&gt;1354-8506 (Print)&amp;#xD;1354-8506 (Linking)&lt;/isbn&gt;&lt;accession-num&gt;17620204&lt;/accession-num&gt;&lt;urls&gt;&lt;related-urls&gt;&lt;url&gt;http://www.ncbi.nlm.nih.gov/pubmed/17620204&lt;/url&gt;&lt;/related-urls&gt;&lt;/urls&gt;&lt;electronic-resource-num&gt;10.1080/13548500601010250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[19]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Mexico</w:t>
            </w:r>
          </w:p>
        </w:tc>
        <w:tc>
          <w:tcPr>
            <w:tcW w:w="1980" w:type="dxa"/>
          </w:tcPr>
          <w:p w:rsidR="002C091B" w:rsidRDefault="002C091B" w:rsidP="00E82B42">
            <w:r>
              <w:t>Provision of life skills curricula, including communication and negotiation skills to improve nutrition, hygiene and sexuality and RH</w:t>
            </w:r>
          </w:p>
        </w:tc>
        <w:tc>
          <w:tcPr>
            <w:tcW w:w="1710" w:type="dxa"/>
          </w:tcPr>
          <w:p w:rsidR="002C091B" w:rsidRDefault="002C091B" w:rsidP="00E82B42">
            <w:r>
              <w:t xml:space="preserve">Women and girls (12-30 </w:t>
            </w:r>
            <w:proofErr w:type="spellStart"/>
            <w:r>
              <w:t>yrs</w:t>
            </w:r>
            <w:proofErr w:type="spellEnd"/>
            <w:r>
              <w:t>; married and unmarried)</w:t>
            </w:r>
          </w:p>
          <w:p w:rsidR="002C091B" w:rsidRDefault="002C091B" w:rsidP="00E82B42"/>
          <w:p w:rsidR="002C091B" w:rsidRPr="00A3510D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/>
          <w:p w:rsidR="002C091B" w:rsidRDefault="002C091B" w:rsidP="00E82B42">
            <w:r>
              <w:t>Confidence/self-esteem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Pap Smear</w:t>
            </w:r>
          </w:p>
        </w:tc>
        <w:tc>
          <w:tcPr>
            <w:tcW w:w="2160" w:type="dxa"/>
          </w:tcPr>
          <w:p w:rsidR="002C091B" w:rsidRDefault="002C091B" w:rsidP="00E82B42">
            <w:r>
              <w:t xml:space="preserve">Increased contraceptive Log odds </w:t>
            </w:r>
            <w:r w:rsidRPr="00DE429A">
              <w:t>=</w:t>
            </w:r>
            <w:r>
              <w:t xml:space="preserve">0 </w:t>
            </w:r>
            <w:r w:rsidRPr="00DE429A">
              <w:t>.085(p&lt;.05)</w:t>
            </w:r>
            <w:r w:rsidRPr="006364A7">
              <w:rPr>
                <w:vertAlign w:val="superscript"/>
              </w:rPr>
              <w:t xml:space="preserve"> ¥</w:t>
            </w:r>
          </w:p>
          <w:p w:rsidR="002C091B" w:rsidRDefault="002C091B" w:rsidP="00E82B42"/>
          <w:p w:rsidR="002C091B" w:rsidRDefault="002C091B" w:rsidP="00E82B42">
            <w:r>
              <w:t xml:space="preserve">Had pap smear test Log odds </w:t>
            </w:r>
            <w:r w:rsidRPr="00DE429A">
              <w:t>=</w:t>
            </w:r>
            <w:r>
              <w:t xml:space="preserve"> </w:t>
            </w:r>
            <w:r w:rsidRPr="00DE429A">
              <w:t>0.551 (p&lt;.05)</w:t>
            </w:r>
            <w:r w:rsidRPr="006364A7">
              <w:rPr>
                <w:vertAlign w:val="superscript"/>
              </w:rPr>
              <w:t xml:space="preserve"> ¥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Gender was not included as a mediator between intervention arm and FP/MH outcomes</w:t>
            </w:r>
          </w:p>
        </w:tc>
      </w:tr>
      <w:tr w:rsidR="002C091B" w:rsidTr="00E82B42">
        <w:tc>
          <w:tcPr>
            <w:tcW w:w="12950" w:type="dxa"/>
            <w:gridSpan w:val="7"/>
          </w:tcPr>
          <w:p w:rsidR="002C091B" w:rsidRPr="00E77443" w:rsidRDefault="002C091B" w:rsidP="00E82B42">
            <w:pPr>
              <w:rPr>
                <w:b/>
              </w:rPr>
            </w:pPr>
            <w:r w:rsidRPr="00E77443">
              <w:rPr>
                <w:b/>
              </w:rPr>
              <w:t>Accommodating</w:t>
            </w:r>
            <w:r>
              <w:rPr>
                <w:b/>
              </w:rPr>
              <w:t xml:space="preserve"> interventions</w:t>
            </w:r>
          </w:p>
        </w:tc>
      </w:tr>
      <w:tr w:rsidR="002C091B" w:rsidTr="00E82B42">
        <w:tc>
          <w:tcPr>
            <w:tcW w:w="1345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Study and Country</w:t>
            </w:r>
          </w:p>
        </w:tc>
        <w:tc>
          <w:tcPr>
            <w:tcW w:w="198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Type of intervention</w:t>
            </w:r>
          </w:p>
        </w:tc>
        <w:tc>
          <w:tcPr>
            <w:tcW w:w="171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Sample and Design</w:t>
            </w:r>
          </w:p>
        </w:tc>
        <w:tc>
          <w:tcPr>
            <w:tcW w:w="189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Measured women’s empowerment or gender construct</w:t>
            </w:r>
          </w:p>
        </w:tc>
        <w:tc>
          <w:tcPr>
            <w:tcW w:w="153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Reported FP or MH Outcome(s)</w:t>
            </w:r>
          </w:p>
        </w:tc>
        <w:tc>
          <w:tcPr>
            <w:tcW w:w="2160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 xml:space="preserve">Results </w:t>
            </w:r>
          </w:p>
        </w:tc>
        <w:tc>
          <w:tcPr>
            <w:tcW w:w="2335" w:type="dxa"/>
          </w:tcPr>
          <w:p w:rsidR="002C091B" w:rsidRPr="00A23504" w:rsidRDefault="002C091B" w:rsidP="00E82B42">
            <w:pPr>
              <w:rPr>
                <w:b/>
              </w:rPr>
            </w:pPr>
            <w:r>
              <w:rPr>
                <w:b/>
              </w:rPr>
              <w:t>Gender-effect for FP/MH outcome observed?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Aubel</w:t>
            </w:r>
            <w:proofErr w:type="spellEnd"/>
            <w:r>
              <w:t xml:space="preserve"> et al. 2004 </w:t>
            </w:r>
            <w:r>
              <w:fldChar w:fldCharType="begin"/>
            </w:r>
            <w:r>
              <w:instrText xml:space="preserve"> ADDIN EN.CITE &lt;EndNote&gt;&lt;Cite&gt;&lt;Author&gt;Aubel&lt;/Author&gt;&lt;Year&gt;2004&lt;/Year&gt;&lt;RecNum&gt;16&lt;/RecNum&gt;&lt;DisplayText&gt;[20]&lt;/DisplayText&gt;&lt;record&gt;&lt;rec-number&gt;16&lt;/rec-number&gt;&lt;foreign-keys&gt;&lt;key app="EN" db-id="tzvfade0bfxa2mert22padp2tdwwv2fas5td" timestamp="1481557949"&gt;16&lt;/key&gt;&lt;/foreign-keys&gt;&lt;ref-type name="Journal Article"&gt;17&lt;/ref-type&gt;&lt;contributors&gt;&lt;authors&gt;&lt;author&gt;Aubel, J.&lt;/author&gt;&lt;author&gt;Toure, I.&lt;/author&gt;&lt;author&gt;Diagne, M.&lt;/author&gt;&lt;/authors&gt;&lt;/contributors&gt;&lt;auth-address&gt;Christian Childrens Fund, CANAH Project, Mbour, Senegal&lt;/auth-address&gt;&lt;titles&gt;&lt;title&gt;Senegalese grandmothers promote improved maternal and child nutrition practices: the guardians of tradition are not averse to change&lt;/title&gt;&lt;secondary-title&gt;Social Science &amp;amp; Medicine&lt;/secondary-title&gt;&lt;alt-title&gt;Soc Sci Med&lt;/alt-title&gt;&lt;/titles&gt;&lt;alt-periodical&gt;&lt;full-title&gt;Soc Sci Med&lt;/full-title&gt;&lt;/alt-periodical&gt;&lt;pages&gt;945-959&lt;/pages&gt;&lt;volume&gt;59&lt;/volume&gt;&lt;number&gt;5&lt;/number&gt;&lt;keywords&gt;&lt;keyword&gt;senegal&lt;/keyword&gt;&lt;keyword&gt;grandmothers&lt;/keyword&gt;&lt;keyword&gt;maternal health&lt;/keyword&gt;&lt;keyword&gt;child health&lt;/keyword&gt;&lt;keyword&gt;health education&lt;/keyword&gt;&lt;keyword&gt;nutrition&lt;/keyword&gt;&lt;keyword&gt;household production&lt;/keyword&gt;&lt;keyword&gt;health promotion&lt;/keyword&gt;&lt;keyword&gt;education&lt;/keyword&gt;&lt;keyword&gt;care&lt;/keyword&gt;&lt;/keywords&gt;&lt;dates&gt;&lt;year&gt;2004&lt;/year&gt;&lt;pub-dates&gt;&lt;date&gt;Sep&lt;/date&gt;&lt;/pub-dates&gt;&lt;/dates&gt;&lt;isbn&gt;0277-9536&lt;/isbn&gt;&lt;accession-num&gt;WOS:000222431800005&lt;/accession-num&gt;&lt;urls&gt;&lt;related-urls&gt;&lt;url&gt;&amp;lt;Go to ISI&amp;gt;://WOS:000222431800005&lt;/url&gt;&lt;url&gt;http://ac.els-cdn.com/S027795360300652X/1-s2.0-S027795360300652X-main.pdf?_tid=68bcd35e-c23a-11e6-b95d-00000aacb35e&amp;amp;acdnat=1481746860_1f8caed5d756dcdece0de372e97b6dcd&lt;/url&gt;&lt;url&gt;http://ac.els-cdn.com/S027795360300652X/1-s2.0-S027795360300652X-main.pdf?_tid=87f88c68-c23a-11e6-abcf-00000aacb360&amp;amp;acdnat=1481746912_fdbe7c9a4e05b822512ab69f72cd36ba&lt;/url&gt;&lt;/related-urls&gt;&lt;/urls&gt;&lt;electronic-resource-num&gt;10.1016/j.socscimed.2003.11.044&lt;/electronic-resource-num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[20]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Senegal</w:t>
            </w:r>
          </w:p>
        </w:tc>
        <w:tc>
          <w:tcPr>
            <w:tcW w:w="1980" w:type="dxa"/>
          </w:tcPr>
          <w:p w:rsidR="002C091B" w:rsidRDefault="002C091B" w:rsidP="00E82B42">
            <w:r>
              <w:t>BCC around workload of pregnant women</w:t>
            </w:r>
          </w:p>
        </w:tc>
        <w:tc>
          <w:tcPr>
            <w:tcW w:w="1710" w:type="dxa"/>
          </w:tcPr>
          <w:p w:rsidR="002C091B" w:rsidRDefault="002C091B" w:rsidP="00E82B42">
            <w:r>
              <w:t xml:space="preserve">Grandmothers; mothers (15-29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Quasi-experimental;  Focus group discussions</w:t>
            </w:r>
          </w:p>
        </w:tc>
        <w:tc>
          <w:tcPr>
            <w:tcW w:w="1890" w:type="dxa"/>
          </w:tcPr>
          <w:p w:rsidR="002C091B" w:rsidRDefault="002C091B" w:rsidP="00E82B42">
            <w:r>
              <w:t>None –construct emerged from qualitative study</w:t>
            </w:r>
          </w:p>
        </w:tc>
        <w:tc>
          <w:tcPr>
            <w:tcW w:w="1530" w:type="dxa"/>
          </w:tcPr>
          <w:p w:rsidR="002C091B" w:rsidRDefault="002C091B" w:rsidP="00E82B42">
            <w:r>
              <w:t>Workload of pregnant women</w:t>
            </w:r>
          </w:p>
          <w:p w:rsidR="002C091B" w:rsidRDefault="002C091B" w:rsidP="00E82B42"/>
          <w:p w:rsidR="002C091B" w:rsidRDefault="002C091B" w:rsidP="00E82B42">
            <w:r>
              <w:t>Food intake of pregnant women</w:t>
            </w:r>
          </w:p>
        </w:tc>
        <w:tc>
          <w:tcPr>
            <w:tcW w:w="2160" w:type="dxa"/>
          </w:tcPr>
          <w:p w:rsidR="002C091B" w:rsidRDefault="002C091B" w:rsidP="00E82B42">
            <w:r w:rsidRPr="006F4D27">
              <w:t>Decreased workload</w:t>
            </w:r>
            <w:r>
              <w:t xml:space="preserve"> of pregnant women (91% vs 34%)</w:t>
            </w:r>
            <w:r w:rsidRPr="007D38B5">
              <w:rPr>
                <w:vertAlign w:val="superscript"/>
              </w:rPr>
              <w:t>t</w:t>
            </w:r>
          </w:p>
          <w:p w:rsidR="002C091B" w:rsidRDefault="002C091B" w:rsidP="00E82B42"/>
          <w:p w:rsidR="002C091B" w:rsidRDefault="002C091B" w:rsidP="00E82B42">
            <w:r w:rsidRPr="006F4D27">
              <w:t>Increased food intake of pregnant women (90% vs 35%)</w:t>
            </w:r>
            <w:r w:rsidRPr="007D38B5">
              <w:rPr>
                <w:vertAlign w:val="superscript"/>
              </w:rPr>
              <w:t>t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Gender not measured quantitatively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r>
              <w:t xml:space="preserve">Feldman et al. 2009 </w:t>
            </w:r>
            <w:r>
              <w:fldChar w:fldCharType="begin">
                <w:fldData xml:space="preserve">PEVuZE5vdGU+PENpdGU+PEF1dGhvcj5GZWxkbWFuPC9BdXRob3I+PFllYXI+MjAwOTwvWWVhcj48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PEVuZE5vdGU+PENpdGU+PEF1dGhvcj5GZWxkbWFuPC9BdXRob3I+PFllYXI+MjAwOTwvWWVhcj48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[21]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Mexico</w:t>
            </w:r>
          </w:p>
        </w:tc>
        <w:tc>
          <w:tcPr>
            <w:tcW w:w="1980" w:type="dxa"/>
          </w:tcPr>
          <w:p w:rsidR="002C091B" w:rsidRDefault="002C091B" w:rsidP="00E82B42">
            <w:r>
              <w:t>Positively influence attitudes towards FP and motivation to adapt FP</w:t>
            </w:r>
          </w:p>
          <w:p w:rsidR="002C091B" w:rsidRDefault="002C091B" w:rsidP="00E82B42"/>
        </w:tc>
        <w:tc>
          <w:tcPr>
            <w:tcW w:w="1710" w:type="dxa"/>
          </w:tcPr>
          <w:p w:rsidR="002C091B" w:rsidRDefault="002C091B" w:rsidP="00E82B42">
            <w:r>
              <w:t xml:space="preserve">Women (15-29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RCT</w:t>
            </w:r>
          </w:p>
        </w:tc>
        <w:tc>
          <w:tcPr>
            <w:tcW w:w="1890" w:type="dxa"/>
          </w:tcPr>
          <w:p w:rsidR="002C091B" w:rsidRDefault="002C091B" w:rsidP="00E82B42">
            <w:r>
              <w:t>Domestic and financial decision-making power</w:t>
            </w:r>
          </w:p>
        </w:tc>
        <w:tc>
          <w:tcPr>
            <w:tcW w:w="1530" w:type="dxa"/>
          </w:tcPr>
          <w:p w:rsidR="002C091B" w:rsidRDefault="002C091B" w:rsidP="00E82B42">
            <w:r>
              <w:t>Use of modern contraceptives</w:t>
            </w:r>
          </w:p>
        </w:tc>
        <w:tc>
          <w:tcPr>
            <w:tcW w:w="2160" w:type="dxa"/>
          </w:tcPr>
          <w:p w:rsidR="002C091B" w:rsidRDefault="002C091B" w:rsidP="00E82B42">
            <w:r>
              <w:t>Log odds = 0.16 (p&lt;0.05)</w:t>
            </w:r>
            <w:r w:rsidRPr="009F6398">
              <w:rPr>
                <w:vertAlign w:val="superscript"/>
              </w:rPr>
              <w:t>α</w:t>
            </w:r>
          </w:p>
        </w:tc>
        <w:tc>
          <w:tcPr>
            <w:tcW w:w="2335" w:type="dxa"/>
          </w:tcPr>
          <w:p w:rsidR="002C091B" w:rsidRDefault="002C091B" w:rsidP="00E82B42">
            <w:r>
              <w:t>No.  Analysis included autonomy as mediator between program participation and contraceptive use, but no association found.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lastRenderedPageBreak/>
              <w:t>Mahamed</w:t>
            </w:r>
            <w:proofErr w:type="spellEnd"/>
            <w:r>
              <w:t xml:space="preserve"> et al. 2012 </w:t>
            </w:r>
            <w:r>
              <w:fldChar w:fldCharType="begin"/>
            </w:r>
            <w:r>
              <w:instrText xml:space="preserve"> ADDIN EN.CITE &lt;EndNote&gt;&lt;Cite&gt;&lt;Author&gt;Mahamed&lt;/Author&gt;&lt;Year&gt;2012&lt;/Year&gt;&lt;RecNum&gt;13&lt;/RecNum&gt;&lt;DisplayText&gt;[22]&lt;/DisplayText&gt;&lt;record&gt;&lt;rec-number&gt;13&lt;/rec-number&gt;&lt;foreign-keys&gt;&lt;key app="EN" db-id="tzvfade0bfxa2mert22padp2tdwwv2fas5td" timestamp="1481557769"&gt;13&lt;/key&gt;&lt;/foreign-keys&gt;&lt;ref-type name="Journal Article"&gt;17&lt;/ref-type&gt;&lt;contributors&gt;&lt;authors&gt;&lt;author&gt;Mahamed, F.&lt;/author&gt;&lt;author&gt;Parhizkar, S.&lt;/author&gt;&lt;author&gt;Raygan Shirazi, A.&lt;/author&gt;&lt;/authors&gt;&lt;/contributors&gt;&lt;auth-address&gt;Public Health Department, Faculty of Health, Yasouj University of Medical Sciences, Iran.&lt;/auth-address&gt;&lt;titles&gt;&lt;title&gt;Impact of family planning health education on the knowledge and attitude among Yasoujian women&lt;/title&gt;&lt;secondary-title&gt;Glob J Health Sci&lt;/secondary-title&gt;&lt;/titles&gt;&lt;periodical&gt;&lt;full-title&gt;Glob J Health Sci&lt;/full-title&gt;&lt;/periodical&gt;&lt;pages&gt;110-8&lt;/pages&gt;&lt;volume&gt;4&lt;/volume&gt;&lt;number&gt;2&lt;/number&gt;&lt;keywords&gt;&lt;keyword&gt;*Contraception Behavior&lt;/keyword&gt;&lt;keyword&gt;*Family Planning Services&lt;/keyword&gt;&lt;keyword&gt;Female&lt;/keyword&gt;&lt;keyword&gt;*Health Education&lt;/keyword&gt;&lt;keyword&gt;*Health Knowledge, Attitudes, Practice&lt;/keyword&gt;&lt;keyword&gt;Humans&lt;/keyword&gt;&lt;keyword&gt;Iran&lt;/keyword&gt;&lt;keyword&gt;Young Adult&lt;/keyword&gt;&lt;/keywords&gt;&lt;dates&gt;&lt;year&gt;2012&lt;/year&gt;&lt;pub-dates&gt;&lt;date&gt;Feb 29&lt;/date&gt;&lt;/pub-dates&gt;&lt;/dates&gt;&lt;isbn&gt;1916-9736 (Print)&amp;#xD;1916-9736 (Linking)&lt;/isbn&gt;&lt;accession-num&gt;22980158&lt;/accession-num&gt;&lt;urls&gt;&lt;related-urls&gt;&lt;url&gt;http://www.ncbi.nlm.nih.gov/pubmed/22980158&lt;/url&gt;&lt;/related-urls&gt;&lt;/urls&gt;&lt;custom2&gt;PMC4777044&lt;/custom2&gt;&lt;electronic-resource-num&gt;10.5539/gjhs.v4n2p110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[22]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Iran</w:t>
            </w:r>
          </w:p>
        </w:tc>
        <w:tc>
          <w:tcPr>
            <w:tcW w:w="1980" w:type="dxa"/>
          </w:tcPr>
          <w:p w:rsidR="002C091B" w:rsidRDefault="002C091B" w:rsidP="00E82B42">
            <w:r>
              <w:t>Health education around FP</w:t>
            </w:r>
          </w:p>
        </w:tc>
        <w:tc>
          <w:tcPr>
            <w:tcW w:w="1710" w:type="dxa"/>
          </w:tcPr>
          <w:p w:rsidR="002C091B" w:rsidRDefault="002C091B" w:rsidP="00E82B42">
            <w:r>
              <w:t xml:space="preserve">Women (20-28 </w:t>
            </w:r>
            <w:proofErr w:type="spellStart"/>
            <w:r>
              <w:t>yrs</w:t>
            </w:r>
            <w:proofErr w:type="spellEnd"/>
            <w:r>
              <w:t>; newly married)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Pr="00364C69" w:rsidRDefault="002C091B" w:rsidP="00E82B42">
            <w:pPr>
              <w:rPr>
                <w:rFonts w:cs="Times New Roman"/>
              </w:rPr>
            </w:pPr>
            <w:r w:rsidRPr="004E7098">
              <w:rPr>
                <w:rFonts w:cs="Times New Roman"/>
              </w:rPr>
              <w:t xml:space="preserve">Gender equitable attitudes </w:t>
            </w:r>
            <w:r>
              <w:rPr>
                <w:rFonts w:cs="Times New Roman"/>
              </w:rPr>
              <w:t>(</w:t>
            </w:r>
            <w:r w:rsidRPr="004E7098">
              <w:rPr>
                <w:rFonts w:cs="Times New Roman"/>
              </w:rPr>
              <w:t>of woman or partner</w:t>
            </w:r>
            <w:r>
              <w:rPr>
                <w:rFonts w:cs="Times New Roman"/>
              </w:rPr>
              <w:t>) regarding sexual and reproductive health (SRH); and domestic matters</w:t>
            </w:r>
          </w:p>
        </w:tc>
        <w:tc>
          <w:tcPr>
            <w:tcW w:w="1530" w:type="dxa"/>
          </w:tcPr>
          <w:p w:rsidR="002C091B" w:rsidRDefault="002C091B" w:rsidP="00E82B42">
            <w:r>
              <w:t>Knowledge and attitudes around FP</w:t>
            </w:r>
          </w:p>
        </w:tc>
        <w:tc>
          <w:tcPr>
            <w:tcW w:w="2160" w:type="dxa"/>
          </w:tcPr>
          <w:p w:rsidR="002C091B" w:rsidRDefault="002C091B" w:rsidP="00E82B42">
            <w:r w:rsidRPr="00536CCD">
              <w:t>Improvement in knowledge (p</w:t>
            </w:r>
            <w:r>
              <w:t>&lt;0.001) and attitudes (p&lt;0.001)</w:t>
            </w:r>
            <w:r w:rsidRPr="006364A7">
              <w:rPr>
                <w:vertAlign w:val="superscript"/>
              </w:rPr>
              <w:t>£</w:t>
            </w:r>
          </w:p>
        </w:tc>
        <w:tc>
          <w:tcPr>
            <w:tcW w:w="2335" w:type="dxa"/>
          </w:tcPr>
          <w:p w:rsidR="002C091B" w:rsidRDefault="002C091B" w:rsidP="00E82B42">
            <w:r>
              <w:t xml:space="preserve">N/A: </w:t>
            </w:r>
            <w:r w:rsidRPr="00536CCD">
              <w:t>Gender at</w:t>
            </w:r>
            <w:r>
              <w:t>titude was embedded in the FP outcome; FP outcome</w:t>
            </w:r>
            <w:r w:rsidRPr="00536CCD">
              <w:t xml:space="preserve"> did not measure intentions or use</w:t>
            </w:r>
            <w:r>
              <w:t>.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Midhet</w:t>
            </w:r>
            <w:proofErr w:type="spellEnd"/>
            <w:r>
              <w:t xml:space="preserve"> </w:t>
            </w:r>
            <w:proofErr w:type="spellStart"/>
            <w:r>
              <w:t>etl</w:t>
            </w:r>
            <w:proofErr w:type="spellEnd"/>
            <w:r>
              <w:t xml:space="preserve"> al. 2010 </w:t>
            </w:r>
            <w:r>
              <w:fldChar w:fldCharType="begin"/>
            </w:r>
            <w:r>
              <w:instrText xml:space="preserve"> ADDIN EN.CITE &lt;EndNote&gt;&lt;Cite&gt;&lt;Author&gt;Midhet&lt;/Author&gt;&lt;Year&gt;2010&lt;/Year&gt;&lt;RecNum&gt;14&lt;/RecNum&gt;&lt;DisplayText&gt;[23]&lt;/DisplayText&gt;&lt;record&gt;&lt;rec-number&gt;14&lt;/rec-number&gt;&lt;foreign-keys&gt;&lt;key app="EN" db-id="tzvfade0bfxa2mert22padp2tdwwv2fas5td" timestamp="1481557800"&gt;14&lt;/key&gt;&lt;/foreign-keys&gt;&lt;ref-type name="Journal Article"&gt;17&lt;/ref-type&gt;&lt;contributors&gt;&lt;authors&gt;&lt;author&gt;Midhet, F.&lt;/author&gt;&lt;author&gt;Becker, S.&lt;/author&gt;&lt;/authors&gt;&lt;/contributors&gt;&lt;auth-address&gt;Department of Population and Family Health, Bloomberg School of Public Health, Johns Hopkins University, 615 North Wolfe Street, Baltimore, Maryland, USA 21205. sbecker@jhsph.edu.&lt;/auth-address&gt;&lt;titles&gt;&lt;title&gt;Impact of community-based interventions on maternal and neonatal health indicators: Results from a community randomized trial in rural Balochistan, Pakistan&lt;/title&gt;&lt;secondary-title&gt;Reprod Health&lt;/secondary-title&gt;&lt;/titles&gt;&lt;periodical&gt;&lt;full-title&gt;Reproductive Health&lt;/full-title&gt;&lt;abbr-1&gt;Reprod Health&lt;/abbr-1&gt;&lt;/periodical&gt;&lt;pages&gt;30&lt;/pages&gt;&lt;volume&gt;7&lt;/volume&gt;&lt;dates&gt;&lt;year&gt;2010&lt;/year&gt;&lt;pub-dates&gt;&lt;date&gt;Nov 05&lt;/date&gt;&lt;/pub-dates&gt;&lt;/dates&gt;&lt;isbn&gt;1742-4755 (Electronic)&amp;#xD;1742-4755 (Linking)&lt;/isbn&gt;&lt;accession-num&gt;21054870&lt;/accession-num&gt;&lt;urls&gt;&lt;related-urls&gt;&lt;url&gt;http://www.ncbi.nlm.nih.gov/pubmed/21054870&lt;/url&gt;&lt;/related-urls&gt;&lt;/urls&gt;&lt;custom2&gt;PMC2993657&lt;/custom2&gt;&lt;electronic-resource-num&gt;10.1186/1742-4755-7-30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[23]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Pakistan</w:t>
            </w:r>
          </w:p>
        </w:tc>
        <w:tc>
          <w:tcPr>
            <w:tcW w:w="1980" w:type="dxa"/>
          </w:tcPr>
          <w:p w:rsidR="002C091B" w:rsidRDefault="002C091B" w:rsidP="00E82B42">
            <w:r w:rsidRPr="000670EB">
              <w:t>BCC for emp</w:t>
            </w:r>
            <w:r>
              <w:t>owerment for women and husbands</w:t>
            </w:r>
          </w:p>
          <w:p w:rsidR="002C091B" w:rsidRDefault="002C091B" w:rsidP="00E82B42">
            <w:r>
              <w:br/>
              <w:t>T</w:t>
            </w:r>
            <w:r w:rsidRPr="000670EB">
              <w:t>raining of birth attend</w:t>
            </w:r>
            <w:r>
              <w:t>ants in obstetric danger signs</w:t>
            </w:r>
          </w:p>
          <w:p w:rsidR="002C091B" w:rsidRDefault="002C091B" w:rsidP="00E82B42"/>
          <w:p w:rsidR="002C091B" w:rsidRDefault="002C091B" w:rsidP="00E82B42">
            <w:r>
              <w:t>Structural</w:t>
            </w:r>
            <w:r w:rsidRPr="000670EB">
              <w:t xml:space="preserve"> (providing telecommunication and transport services for emergency obstetric care)</w:t>
            </w:r>
          </w:p>
        </w:tc>
        <w:tc>
          <w:tcPr>
            <w:tcW w:w="1710" w:type="dxa"/>
          </w:tcPr>
          <w:p w:rsidR="002C091B" w:rsidRDefault="002C091B" w:rsidP="00E82B42">
            <w:r>
              <w:t>Pregnant women (married; age not specified)</w:t>
            </w:r>
          </w:p>
          <w:p w:rsidR="002C091B" w:rsidRDefault="002C091B" w:rsidP="00E82B42"/>
          <w:p w:rsidR="002C091B" w:rsidRDefault="002C091B" w:rsidP="00E82B42">
            <w:r>
              <w:t>RCT</w:t>
            </w:r>
          </w:p>
        </w:tc>
        <w:tc>
          <w:tcPr>
            <w:tcW w:w="1890" w:type="dxa"/>
          </w:tcPr>
          <w:p w:rsidR="002C091B" w:rsidRDefault="002C091B" w:rsidP="00E82B42">
            <w:r>
              <w:t>Male engagement in health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  <w:p w:rsidR="002C091B" w:rsidRDefault="002C091B" w:rsidP="00E82B42"/>
          <w:p w:rsidR="002C091B" w:rsidRDefault="002C091B" w:rsidP="00E82B42">
            <w:r>
              <w:t>Delivery in a hospital</w:t>
            </w:r>
          </w:p>
        </w:tc>
        <w:tc>
          <w:tcPr>
            <w:tcW w:w="2160" w:type="dxa"/>
          </w:tcPr>
          <w:p w:rsidR="002C091B" w:rsidRDefault="002C091B" w:rsidP="00E82B42">
            <w:r>
              <w:t>None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None</w:t>
            </w:r>
          </w:p>
        </w:tc>
        <w:tc>
          <w:tcPr>
            <w:tcW w:w="2335" w:type="dxa"/>
          </w:tcPr>
          <w:p w:rsidR="002C091B" w:rsidRDefault="002C091B" w:rsidP="00E82B42">
            <w:r>
              <w:t xml:space="preserve">N/A: </w:t>
            </w:r>
            <w:r w:rsidRPr="000670EB">
              <w:t>Gender variable was not included as a medi</w:t>
            </w:r>
            <w:r>
              <w:t>a</w:t>
            </w:r>
            <w:r w:rsidRPr="000670EB">
              <w:t xml:space="preserve">tor between intervention arm and </w:t>
            </w:r>
            <w:r>
              <w:t>the FP outcome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Mullany</w:t>
            </w:r>
            <w:proofErr w:type="spellEnd"/>
            <w:r>
              <w:t xml:space="preserve"> et al. 2009 </w:t>
            </w:r>
            <w:r>
              <w:fldChar w:fldCharType="begin"/>
            </w:r>
            <w:r>
              <w:instrText xml:space="preserve"> ADDIN EN.CITE &lt;EndNote&gt;&lt;Cite&gt;&lt;Author&gt;Mullany&lt;/Author&gt;&lt;Year&gt;2009&lt;/Year&gt;&lt;RecNum&gt;29&lt;/RecNum&gt;&lt;DisplayText&gt;[29]&lt;/DisplayText&gt;&lt;record&gt;&lt;rec-number&gt;29&lt;/rec-number&gt;&lt;foreign-keys&gt;&lt;key app="EN" db-id="tzvfade0bfxa2mert22padp2tdwwv2fas5td" timestamp="1481559960"&gt;29&lt;/key&gt;&lt;/foreign-keys&gt;&lt;ref-type name="Journal Article"&gt;17&lt;/ref-type&gt;&lt;contributors&gt;&lt;authors&gt;&lt;author&gt;Mullany, B.C.&lt;/author&gt;&lt;author&gt;Lakhey, B. &lt;/author&gt;&lt;author&gt;Shrestha, D.&lt;/author&gt;&lt;author&gt;Hindin, M.J.&lt;/author&gt;&lt;author&gt;Becker, S.&lt;/author&gt;&lt;/authors&gt;&lt;/contributors&gt;&lt;titles&gt;&lt;title&gt;Imapct of husbands&amp;apos; participation in antenatal health education servces on maternal health knowledge&lt;/title&gt;&lt;secondary-title&gt;Journal of Nepal Medical Association&lt;/secondary-title&gt;&lt;/titles&gt;&lt;periodical&gt;&lt;full-title&gt;Journal of Nepal Medical Association&lt;/full-title&gt;&lt;/periodical&gt;&lt;pages&gt;28-34&lt;/pages&gt;&lt;volume&gt;48&lt;/volume&gt;&lt;number&gt;173&lt;/number&gt;&lt;dates&gt;&lt;year&gt;2009&lt;/year&gt;&lt;/dates&gt;&lt;urls&gt;&lt;/urls&gt;&lt;/record&gt;&lt;/Cite&gt;&lt;/EndNote&gt;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[29]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Nepal</w:t>
            </w:r>
          </w:p>
        </w:tc>
        <w:tc>
          <w:tcPr>
            <w:tcW w:w="1980" w:type="dxa"/>
          </w:tcPr>
          <w:p w:rsidR="002C091B" w:rsidRDefault="002C091B" w:rsidP="00E82B42">
            <w:r>
              <w:t>Health education on FP and MH</w:t>
            </w:r>
          </w:p>
        </w:tc>
        <w:tc>
          <w:tcPr>
            <w:tcW w:w="1710" w:type="dxa"/>
          </w:tcPr>
          <w:p w:rsidR="002C091B" w:rsidRDefault="002C091B" w:rsidP="00E82B42">
            <w:r>
              <w:t>Women (&gt; 18 years old; married)</w:t>
            </w:r>
          </w:p>
          <w:p w:rsidR="002C091B" w:rsidRDefault="002C091B" w:rsidP="00E82B42"/>
          <w:p w:rsidR="002C091B" w:rsidRDefault="002C091B" w:rsidP="00E82B42">
            <w:r>
              <w:t>RCT</w:t>
            </w:r>
          </w:p>
        </w:tc>
        <w:tc>
          <w:tcPr>
            <w:tcW w:w="1890" w:type="dxa"/>
          </w:tcPr>
          <w:p w:rsidR="002C091B" w:rsidRDefault="002C091B" w:rsidP="00E82B42">
            <w:r>
              <w:t>None measured</w:t>
            </w:r>
          </w:p>
        </w:tc>
        <w:tc>
          <w:tcPr>
            <w:tcW w:w="1530" w:type="dxa"/>
          </w:tcPr>
          <w:p w:rsidR="002C091B" w:rsidRDefault="002C091B" w:rsidP="00E82B42">
            <w:r>
              <w:t>Maternal and reproductive knowledge (based on 7 questions)</w:t>
            </w:r>
          </w:p>
        </w:tc>
        <w:tc>
          <w:tcPr>
            <w:tcW w:w="2160" w:type="dxa"/>
          </w:tcPr>
          <w:p w:rsidR="002C091B" w:rsidRDefault="002C091B" w:rsidP="00E82B42">
            <w:r w:rsidRPr="000670EB">
              <w:t>Improved knowledge among in 5 out of 7 questions; borderline statistically significant (p&lt;0.05)</w:t>
            </w:r>
            <w:r w:rsidRPr="006364A7">
              <w:rPr>
                <w:vertAlign w:val="superscript"/>
              </w:rPr>
              <w:t>£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Gender not measured quantitatively.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Mushi</w:t>
            </w:r>
            <w:proofErr w:type="spellEnd"/>
            <w:r>
              <w:t xml:space="preserve"> et al. 2010 </w:t>
            </w:r>
            <w:r>
              <w:fldChar w:fldCharType="begin">
                <w:fldData xml:space="preserve">PEVuZE5vdGU+PENpdGU+PEF1dGhvcj5NdXNoaTwvQXV0aG9yPjxZZWFyPjIwMTA8L1llYXI+PFJl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PEVuZE5vdGU+PENpdGU+PEF1dGhvcj5NdXNoaTwvQXV0aG9yPjxZZWFyPjIwMTA8L1llYXI+PFJl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[24]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Tanzania</w:t>
            </w:r>
          </w:p>
        </w:tc>
        <w:tc>
          <w:tcPr>
            <w:tcW w:w="1980" w:type="dxa"/>
          </w:tcPr>
          <w:p w:rsidR="002C091B" w:rsidRDefault="002C091B" w:rsidP="00E82B42">
            <w:r>
              <w:t>Community mobilization around safe motherhood</w:t>
            </w:r>
          </w:p>
          <w:p w:rsidR="002C091B" w:rsidRDefault="002C091B" w:rsidP="00E82B42"/>
          <w:p w:rsidR="002C091B" w:rsidRDefault="002C091B" w:rsidP="00E82B42">
            <w:r>
              <w:t>T</w:t>
            </w:r>
            <w:r w:rsidRPr="000670EB">
              <w:t>raining "safe motherhood promoters"</w:t>
            </w:r>
          </w:p>
        </w:tc>
        <w:tc>
          <w:tcPr>
            <w:tcW w:w="1710" w:type="dxa"/>
          </w:tcPr>
          <w:p w:rsidR="002C091B" w:rsidRDefault="002C091B" w:rsidP="00E82B42">
            <w:r>
              <w:lastRenderedPageBreak/>
              <w:t xml:space="preserve">Pregnant women and mothers; and their husbands </w:t>
            </w:r>
            <w:r>
              <w:lastRenderedPageBreak/>
              <w:t xml:space="preserve">(19-53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Longitudinal; Qualitative interviews</w:t>
            </w:r>
          </w:p>
        </w:tc>
        <w:tc>
          <w:tcPr>
            <w:tcW w:w="1890" w:type="dxa"/>
          </w:tcPr>
          <w:p w:rsidR="002C091B" w:rsidRDefault="002C091B" w:rsidP="00E82B42">
            <w:r>
              <w:lastRenderedPageBreak/>
              <w:t>None –construct emerged from qualitative study</w:t>
            </w:r>
          </w:p>
        </w:tc>
        <w:tc>
          <w:tcPr>
            <w:tcW w:w="1530" w:type="dxa"/>
          </w:tcPr>
          <w:p w:rsidR="002C091B" w:rsidRDefault="002C091B" w:rsidP="00E82B42">
            <w:r>
              <w:t>Deliveries with skilled attendant</w:t>
            </w:r>
          </w:p>
        </w:tc>
        <w:tc>
          <w:tcPr>
            <w:tcW w:w="2160" w:type="dxa"/>
          </w:tcPr>
          <w:p w:rsidR="002C091B" w:rsidRDefault="002C091B" w:rsidP="00E82B42">
            <w:r w:rsidRPr="000670EB">
              <w:t>Increased</w:t>
            </w:r>
            <w:r>
              <w:t xml:space="preserve"> use of skilled attendant (51.4% at endline vs 34.1% at baseline), </w:t>
            </w:r>
            <w:r>
              <w:lastRenderedPageBreak/>
              <w:t>compared to 36% at regional level at both time points (p&lt;0.05)</w:t>
            </w:r>
          </w:p>
        </w:tc>
        <w:tc>
          <w:tcPr>
            <w:tcW w:w="2335" w:type="dxa"/>
          </w:tcPr>
          <w:p w:rsidR="002C091B" w:rsidRDefault="002C091B" w:rsidP="00E82B42">
            <w:r>
              <w:lastRenderedPageBreak/>
              <w:t>N/A: Gender not measured quantitatively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Nasreen</w:t>
            </w:r>
            <w:proofErr w:type="spellEnd"/>
            <w:r>
              <w:t xml:space="preserve"> et al. 2012 </w:t>
            </w:r>
            <w:r>
              <w:fldChar w:fldCharType="begin">
                <w:fldData xml:space="preserve">PEVuZE5vdGU+PENpdGU+PEF1dGhvcj5OYXNyZWVuPC9BdXRob3I+PFllYXI+MjAxMjwvWWVhcj48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PEVuZE5vdGU+PENpdGU+PEF1dGhvcj5OYXNyZWVuPC9BdXRob3I+PFllYXI+MjAxMjwvWWVhcj48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[25]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Bangladesh</w:t>
            </w:r>
          </w:p>
        </w:tc>
        <w:tc>
          <w:tcPr>
            <w:tcW w:w="1980" w:type="dxa"/>
          </w:tcPr>
          <w:p w:rsidR="002C091B" w:rsidRDefault="002C091B" w:rsidP="00E82B42">
            <w:r>
              <w:t>BCC around FP and MH</w:t>
            </w:r>
          </w:p>
          <w:p w:rsidR="002C091B" w:rsidRDefault="002C091B" w:rsidP="00E82B42"/>
          <w:p w:rsidR="002C091B" w:rsidRDefault="002C091B" w:rsidP="00E82B42">
            <w:r>
              <w:t>Engagement</w:t>
            </w:r>
            <w:r w:rsidRPr="00AE34D0">
              <w:t xml:space="preserve"> of community leaders (Imams and village doctors) </w:t>
            </w:r>
          </w:p>
        </w:tc>
        <w:tc>
          <w:tcPr>
            <w:tcW w:w="1710" w:type="dxa"/>
          </w:tcPr>
          <w:p w:rsidR="002C091B" w:rsidRDefault="002C091B" w:rsidP="00E82B42">
            <w:r>
              <w:t xml:space="preserve">Males (26-40 </w:t>
            </w:r>
            <w:proofErr w:type="spellStart"/>
            <w:r>
              <w:t>yrs</w:t>
            </w:r>
            <w:proofErr w:type="spellEnd"/>
            <w:r>
              <w:t>; married)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>
            <w:r>
              <w:t>Male engagement in health</w:t>
            </w:r>
          </w:p>
        </w:tc>
        <w:tc>
          <w:tcPr>
            <w:tcW w:w="1530" w:type="dxa"/>
          </w:tcPr>
          <w:p w:rsidR="002C091B" w:rsidRDefault="002C091B" w:rsidP="00E82B42">
            <w:r>
              <w:t>Men's k</w:t>
            </w:r>
            <w:r w:rsidRPr="00AE34D0">
              <w:t>nowledge of FP and awareness of their wives' experience of abortion</w:t>
            </w:r>
          </w:p>
          <w:p w:rsidR="002C091B" w:rsidRDefault="002C091B" w:rsidP="00E82B42"/>
          <w:p w:rsidR="002C091B" w:rsidRDefault="002C091B" w:rsidP="00E82B42">
            <w:r w:rsidRPr="00AE34D0">
              <w:t xml:space="preserve">Men's knowledge of MH and awareness of </w:t>
            </w:r>
            <w:proofErr w:type="spellStart"/>
            <w:r w:rsidRPr="00AE34D0">
              <w:t>of</w:t>
            </w:r>
            <w:proofErr w:type="spellEnd"/>
            <w:r w:rsidRPr="00AE34D0">
              <w:t xml:space="preserve"> their wives' ANC use</w:t>
            </w:r>
          </w:p>
        </w:tc>
        <w:tc>
          <w:tcPr>
            <w:tcW w:w="2160" w:type="dxa"/>
          </w:tcPr>
          <w:p w:rsidR="002C091B" w:rsidRDefault="002C091B" w:rsidP="00E82B42">
            <w:r>
              <w:t>None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>
            <w:r w:rsidRPr="00AE34D0">
              <w:t>Increased knowledge of saving money for birth preparedness (p&lt;0.001); Increased knowledge of determining attendant at delivery (p&lt;0.001) and buying delivery kit (p&lt;0.001)</w:t>
            </w:r>
            <w:r w:rsidRPr="00B91A2C">
              <w:rPr>
                <w:vertAlign w:val="superscript"/>
              </w:rPr>
              <w:t>Ω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Gender measures were same as FP outcome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t>Sahip</w:t>
            </w:r>
            <w:proofErr w:type="spellEnd"/>
            <w:r>
              <w:t xml:space="preserve"> and </w:t>
            </w:r>
            <w:proofErr w:type="spellStart"/>
            <w:r>
              <w:t>Turan</w:t>
            </w:r>
            <w:proofErr w:type="spellEnd"/>
            <w:r>
              <w:t xml:space="preserve"> 2007 </w:t>
            </w:r>
            <w:r>
              <w:fldChar w:fldCharType="begin"/>
            </w:r>
            <w:r>
              <w:instrText xml:space="preserve"> ADDIN EN.CITE &lt;EndNote&gt;&lt;Cite&gt;&lt;Author&gt;Sahip&lt;/Author&gt;&lt;Year&gt;2007&lt;/Year&gt;&lt;RecNum&gt;17&lt;/RecNum&gt;&lt;DisplayText&gt;[26]&lt;/DisplayText&gt;&lt;record&gt;&lt;rec-number&gt;17&lt;/rec-number&gt;&lt;foreign-keys&gt;&lt;key app="EN" db-id="tzvfade0bfxa2mert22padp2tdwwv2fas5td" timestamp="1481558032"&gt;17&lt;/key&gt;&lt;/foreign-keys&gt;&lt;ref-type name="Journal Article"&gt;17&lt;/ref-type&gt;&lt;contributors&gt;&lt;authors&gt;&lt;author&gt;Sahip, Y.&lt;/author&gt;&lt;author&gt;Turan, J. M.&lt;/author&gt;&lt;/authors&gt;&lt;/contributors&gt;&lt;auth-address&gt;Family Health Department, Institute of Child Health, Istanbul University, Turkey.&lt;/auth-address&gt;&lt;titles&gt;&lt;title&gt;Education for expectant fathers in workplaces in Turkey&lt;/title&gt;&lt;secondary-title&gt;J Biosoc Sci&lt;/secondary-title&gt;&lt;/titles&gt;&lt;periodical&gt;&lt;full-title&gt;J Biosoc Sci&lt;/full-title&gt;&lt;/periodical&gt;&lt;pages&gt;843-60&lt;/pages&gt;&lt;volume&gt;39&lt;/volume&gt;&lt;number&gt;6&lt;/number&gt;&lt;keywords&gt;&lt;keyword&gt;Adult&lt;/keyword&gt;&lt;keyword&gt;*Attitude&lt;/keyword&gt;&lt;keyword&gt;Family/*psychology&lt;/keyword&gt;&lt;keyword&gt;Fathers/*psychology&lt;/keyword&gt;&lt;keyword&gt;Female&lt;/keyword&gt;&lt;keyword&gt;Focus Groups&lt;/keyword&gt;&lt;keyword&gt;Health Behavior&lt;/keyword&gt;&lt;keyword&gt;*Health Education&lt;/keyword&gt;&lt;keyword&gt;Health Status&lt;/keyword&gt;&lt;keyword&gt;Health Surveys&lt;/keyword&gt;&lt;keyword&gt;Humans&lt;/keyword&gt;&lt;keyword&gt;Male&lt;/keyword&gt;&lt;keyword&gt;*Perception&lt;/keyword&gt;&lt;keyword&gt;Pregnancy&lt;/keyword&gt;&lt;keyword&gt;Pregnancy Outcome&lt;/keyword&gt;&lt;keyword&gt;*Prenatal Care&lt;/keyword&gt;&lt;keyword&gt;Psychological Tests&lt;/keyword&gt;&lt;keyword&gt;Psychometrics&lt;/keyword&gt;&lt;keyword&gt;Surveys and Questionnaires&lt;/keyword&gt;&lt;keyword&gt;Turkey&lt;/keyword&gt;&lt;keyword&gt;*Workplace&lt;/keyword&gt;&lt;/keywords&gt;&lt;dates&gt;&lt;year&gt;2007&lt;/year&gt;&lt;pub-dates&gt;&lt;date&gt;Nov&lt;/date&gt;&lt;/pub-dates&gt;&lt;/dates&gt;&lt;isbn&gt;0021-9320 (Print)&amp;#xD;0021-9320 (Linking)&lt;/isbn&gt;&lt;accession-num&gt;17537276&lt;/accession-num&gt;&lt;urls&gt;&lt;related-urls&gt;&lt;url&gt;http://www.ncbi.nlm.nih.gov/pubmed/17537276&lt;/url&gt;&lt;/related-urls&gt;&lt;/urls&gt;&lt;electronic-resource-num&gt;10.1017/S0021932007002088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[26]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Turkey</w:t>
            </w:r>
          </w:p>
        </w:tc>
        <w:tc>
          <w:tcPr>
            <w:tcW w:w="1980" w:type="dxa"/>
          </w:tcPr>
          <w:p w:rsidR="002C091B" w:rsidRDefault="002C091B" w:rsidP="00E82B42">
            <w:r>
              <w:t>Group health education</w:t>
            </w:r>
          </w:p>
        </w:tc>
        <w:tc>
          <w:tcPr>
            <w:tcW w:w="1710" w:type="dxa"/>
          </w:tcPr>
          <w:p w:rsidR="002C091B" w:rsidRDefault="002C091B" w:rsidP="00E82B42">
            <w:r w:rsidRPr="00AE34D0">
              <w:t xml:space="preserve">Men </w:t>
            </w:r>
            <w:r>
              <w:t>(late 20s – early 30s; married; expectant fathers); Wives of the men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>
            <w:r>
              <w:t xml:space="preserve">Male engagement in domestic matters; and in 3health 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use</w:t>
            </w:r>
          </w:p>
          <w:p w:rsidR="002C091B" w:rsidRDefault="002C091B" w:rsidP="00E82B42"/>
          <w:p w:rsidR="002C091B" w:rsidRDefault="002C091B" w:rsidP="00E82B42">
            <w:r w:rsidRPr="00AE34D0">
              <w:t>Use of antenatal and postnatal c</w:t>
            </w:r>
            <w:r>
              <w:t>are</w:t>
            </w:r>
          </w:p>
        </w:tc>
        <w:tc>
          <w:tcPr>
            <w:tcW w:w="2160" w:type="dxa"/>
          </w:tcPr>
          <w:p w:rsidR="002C091B" w:rsidRDefault="002C091B" w:rsidP="00E82B42">
            <w:r>
              <w:t>None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>
            <w:r>
              <w:t>None</w:t>
            </w:r>
          </w:p>
          <w:p w:rsidR="002C091B" w:rsidRDefault="002C091B" w:rsidP="00E82B42"/>
          <w:p w:rsidR="002C091B" w:rsidRDefault="002C091B" w:rsidP="00E82B42"/>
        </w:tc>
        <w:tc>
          <w:tcPr>
            <w:tcW w:w="2335" w:type="dxa"/>
          </w:tcPr>
          <w:p w:rsidR="002C091B" w:rsidRDefault="002C091B" w:rsidP="00E82B42">
            <w:r>
              <w:t xml:space="preserve">N/A: </w:t>
            </w:r>
            <w:r w:rsidRPr="00AE34D0">
              <w:t>Gender variables were not included as mediators between intervention group and FP and MH DVs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proofErr w:type="spellStart"/>
            <w:r>
              <w:lastRenderedPageBreak/>
              <w:t>Sathar</w:t>
            </w:r>
            <w:proofErr w:type="spellEnd"/>
            <w:r>
              <w:t xml:space="preserve"> et al. 2005 </w:t>
            </w:r>
            <w:r>
              <w:fldChar w:fldCharType="begin"/>
            </w:r>
            <w:r>
              <w:instrText xml:space="preserve"> ADDIN EN.CITE &lt;EndNote&gt;&lt;Cite&gt;&lt;Author&gt;Sathar&lt;/Author&gt;&lt;Year&gt;2005&lt;/Year&gt;&lt;RecNum&gt;7&lt;/RecNum&gt;&lt;DisplayText&gt;[27]&lt;/DisplayText&gt;&lt;record&gt;&lt;rec-number&gt;7&lt;/rec-number&gt;&lt;foreign-keys&gt;&lt;key app="EN" db-id="tzvfade0bfxa2mert22padp2tdwwv2fas5td" timestamp="1481557523"&gt;7&lt;/key&gt;&lt;/foreign-keys&gt;&lt;ref-type name="Journal Article"&gt;17&lt;/ref-type&gt;&lt;contributors&gt;&lt;authors&gt;&lt;author&gt;Sathar, Z.&lt;/author&gt;&lt;author&gt;Jain, A.&lt;/author&gt;&lt;author&gt;Ramarao, S.&lt;/author&gt;&lt;author&gt;ul Haque, M.&lt;/author&gt;&lt;author&gt;Kim, J.&lt;/author&gt;&lt;/authors&gt;&lt;/contributors&gt;&lt;auth-address&gt;Population Council, Islamabad.&lt;/auth-address&gt;&lt;titles&gt;&lt;title&gt;Introducing client-centered reproductive health services in a Pakistani setting&lt;/title&gt;&lt;secondary-title&gt;Stud Fam Plann&lt;/secondary-title&gt;&lt;/titles&gt;&lt;periodical&gt;&lt;full-title&gt;Stud Fam Plann&lt;/full-title&gt;&lt;/periodical&gt;&lt;pages&gt;221-34&lt;/pages&gt;&lt;volume&gt;36&lt;/volume&gt;&lt;number&gt;3&lt;/number&gt;&lt;keywords&gt;&lt;keyword&gt;Adult&lt;/keyword&gt;&lt;keyword&gt;Child&lt;/keyword&gt;&lt;keyword&gt;Child Health Services/*organization &amp;amp; administration&lt;/keyword&gt;&lt;keyword&gt;Delivery of Health Care/methods/*organization &amp;amp; administration&lt;/keyword&gt;&lt;keyword&gt;Educational Status&lt;/keyword&gt;&lt;keyword&gt;Female&lt;/keyword&gt;&lt;keyword&gt;Health Personnel&lt;/keyword&gt;&lt;keyword&gt;Humans&lt;/keyword&gt;&lt;keyword&gt;Infant&lt;/keyword&gt;&lt;keyword&gt;Middle Aged&lt;/keyword&gt;&lt;keyword&gt;Pakistan&lt;/keyword&gt;&lt;keyword&gt;Pregnancy&lt;/keyword&gt;&lt;keyword&gt;Professional-Patient Relations&lt;/keyword&gt;&lt;keyword&gt;Reproductive Health Services/*organization &amp;amp; administration&lt;/keyword&gt;&lt;/keywords&gt;&lt;dates&gt;&lt;year&gt;2005&lt;/year&gt;&lt;pub-dates&gt;&lt;date&gt;Sep&lt;/date&gt;&lt;/pub-dates&gt;&lt;/dates&gt;&lt;isbn&gt;0039-3665 (Print)&amp;#xD;0039-3665 (Linking)&lt;/isbn&gt;&lt;accession-num&gt;16209179&lt;/accession-num&gt;&lt;urls&gt;&lt;related-urls&gt;&lt;url&gt;http://www.ncbi.nlm.nih.gov/pubmed/16209179&lt;/url&gt;&lt;/related-urls&gt;&lt;/urls&gt;&lt;/record&gt;&lt;/Cite&gt;&lt;/EndNote&gt;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[27]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Pakistan</w:t>
            </w:r>
          </w:p>
        </w:tc>
        <w:tc>
          <w:tcPr>
            <w:tcW w:w="1980" w:type="dxa"/>
          </w:tcPr>
          <w:p w:rsidR="002C091B" w:rsidRDefault="002C091B" w:rsidP="00E82B42">
            <w:r>
              <w:t>Training health care providers on a client-centered approach to care</w:t>
            </w:r>
          </w:p>
        </w:tc>
        <w:tc>
          <w:tcPr>
            <w:tcW w:w="1710" w:type="dxa"/>
          </w:tcPr>
          <w:p w:rsidR="002C091B" w:rsidRDefault="002C091B" w:rsidP="00E82B42">
            <w:r>
              <w:t>Cli</w:t>
            </w:r>
            <w:r w:rsidRPr="00A3510D">
              <w:t>nics (facility infra</w:t>
            </w:r>
            <w:r>
              <w:t>structure, equipment and staff); C</w:t>
            </w:r>
            <w:r w:rsidRPr="00A3510D">
              <w:t>ommunity based workers</w:t>
            </w:r>
          </w:p>
          <w:p w:rsidR="002C091B" w:rsidRDefault="002C091B" w:rsidP="00E82B42"/>
          <w:p w:rsidR="002C091B" w:rsidRDefault="002C091B" w:rsidP="00E82B42">
            <w:r>
              <w:t>Quasi-experimental</w:t>
            </w:r>
          </w:p>
        </w:tc>
        <w:tc>
          <w:tcPr>
            <w:tcW w:w="1890" w:type="dxa"/>
          </w:tcPr>
          <w:p w:rsidR="002C091B" w:rsidRDefault="002C091B" w:rsidP="00E82B42">
            <w:r>
              <w:rPr>
                <w:rFonts w:cs="Times New Roman"/>
              </w:rPr>
              <w:t>Service p</w:t>
            </w:r>
            <w:r w:rsidRPr="004E7098">
              <w:rPr>
                <w:rFonts w:cs="Times New Roman"/>
              </w:rPr>
              <w:t>rovider-client interaction</w:t>
            </w:r>
          </w:p>
        </w:tc>
        <w:tc>
          <w:tcPr>
            <w:tcW w:w="1530" w:type="dxa"/>
          </w:tcPr>
          <w:p w:rsidR="002C091B" w:rsidRDefault="002C091B" w:rsidP="00E82B42">
            <w:r w:rsidRPr="00A3510D">
              <w:t>Behavior of service providers</w:t>
            </w:r>
            <w:r>
              <w:t xml:space="preserve"> </w:t>
            </w:r>
            <w:r w:rsidRPr="00A3510D">
              <w:t>towards female clients</w:t>
            </w:r>
          </w:p>
        </w:tc>
        <w:tc>
          <w:tcPr>
            <w:tcW w:w="2160" w:type="dxa"/>
          </w:tcPr>
          <w:p w:rsidR="002C091B" w:rsidRDefault="002C091B" w:rsidP="00E82B42">
            <w:r>
              <w:t xml:space="preserve">Result for overall program not significant.  </w:t>
            </w:r>
          </w:p>
          <w:p w:rsidR="002C091B" w:rsidRDefault="002C091B" w:rsidP="00E82B42"/>
          <w:p w:rsidR="002C091B" w:rsidRDefault="002C091B" w:rsidP="00E82B42">
            <w:r w:rsidRPr="00A3510D">
              <w:t>D</w:t>
            </w:r>
            <w:r>
              <w:t>ifference-in-difference (D</w:t>
            </w:r>
            <w:r w:rsidRPr="00A3510D">
              <w:t>ID</w:t>
            </w:r>
            <w:r>
              <w:t>)</w:t>
            </w:r>
            <w:r w:rsidRPr="00A3510D">
              <w:t xml:space="preserve"> coefficient for Assessment = 0.35 (p&lt;.05). </w:t>
            </w:r>
          </w:p>
          <w:p w:rsidR="002C091B" w:rsidRDefault="002C091B" w:rsidP="00E82B42"/>
          <w:p w:rsidR="002C091B" w:rsidRDefault="002C091B" w:rsidP="00E82B42">
            <w:r w:rsidRPr="00A3510D">
              <w:t xml:space="preserve">DID coefficient for Assessment = .30 (p.05); DID </w:t>
            </w:r>
            <w:proofErr w:type="spellStart"/>
            <w:r w:rsidRPr="00A3510D">
              <w:t>coeffcient</w:t>
            </w:r>
            <w:proofErr w:type="spellEnd"/>
            <w:r w:rsidRPr="00A3510D">
              <w:t xml:space="preserve"> for Help=.41 (p&lt;.05)</w:t>
            </w:r>
          </w:p>
        </w:tc>
        <w:tc>
          <w:tcPr>
            <w:tcW w:w="2335" w:type="dxa"/>
          </w:tcPr>
          <w:p w:rsidR="002C091B" w:rsidRDefault="002C091B" w:rsidP="00E82B42">
            <w:r>
              <w:t>Yes, for some outcomes</w:t>
            </w:r>
          </w:p>
        </w:tc>
      </w:tr>
      <w:tr w:rsidR="002C091B" w:rsidTr="00E82B42">
        <w:tc>
          <w:tcPr>
            <w:tcW w:w="1345" w:type="dxa"/>
          </w:tcPr>
          <w:p w:rsidR="002C091B" w:rsidRDefault="002C091B" w:rsidP="00E82B42">
            <w:r>
              <w:t xml:space="preserve">Tang et al. 2009 </w:t>
            </w:r>
            <w:r>
              <w:fldChar w:fldCharType="begin"/>
            </w:r>
            <w:r>
              <w:instrText xml:space="preserve"> ADDIN EN.CITE &lt;EndNote&gt;&lt;Cite&gt;&lt;Author&gt;Tang&lt;/Author&gt;&lt;Year&gt;2009&lt;/Year&gt;&lt;RecNum&gt;23&lt;/RecNum&gt;&lt;DisplayText&gt;[28]&lt;/DisplayText&gt;&lt;record&gt;&lt;rec-number&gt;23&lt;/rec-number&gt;&lt;foreign-keys&gt;&lt;key app="EN" db-id="tzvfade0bfxa2mert22padp2tdwwv2fas5td" timestamp="1481558273"&gt;23&lt;/key&gt;&lt;/foreign-keys&gt;&lt;ref-type name="Journal Article"&gt;17&lt;/ref-type&gt;&lt;contributors&gt;&lt;authors&gt;&lt;author&gt;Tang, S.&lt;/author&gt;&lt;author&gt;Tian, L.&lt;/author&gt;&lt;author&gt;Cao, W. W.&lt;/author&gt;&lt;author&gt;Zhang, K.&lt;/author&gt;&lt;author&gt;Detels, R.&lt;/author&gt;&lt;author&gt;Li, V. C.&lt;/author&gt;&lt;/authors&gt;&lt;/contributors&gt;&lt;auth-address&gt;Institute for Health Studies, Kunming Medical College, Yunnan, China. songyuantang@ucla.edu&lt;/auth-address&gt;&lt;titles&gt;&lt;title&gt;Improving reproductive health knowledge in rural China--a web-based strategy&lt;/title&gt;&lt;secondary-title&gt;J Health Commun&lt;/secondary-title&gt;&lt;/titles&gt;&lt;periodical&gt;&lt;full-title&gt;J Health Commun&lt;/full-title&gt;&lt;/periodical&gt;&lt;pages&gt;690-714&lt;/pages&gt;&lt;volume&gt;14&lt;/volume&gt;&lt;number&gt;7&lt;/number&gt;&lt;keywords&gt;&lt;keyword&gt;Adult&lt;/keyword&gt;&lt;keyword&gt;China&lt;/keyword&gt;&lt;keyword&gt;Data Collection&lt;/keyword&gt;&lt;keyword&gt;Feasibility Studies&lt;/keyword&gt;&lt;keyword&gt;Female&lt;/keyword&gt;&lt;keyword&gt;Health Education/*methods&lt;/keyword&gt;&lt;keyword&gt;Humans&lt;/keyword&gt;&lt;keyword&gt;*Internet&lt;/keyword&gt;&lt;keyword&gt;Male&lt;/keyword&gt;&lt;keyword&gt;Reproductive Medicine/*education&lt;/keyword&gt;&lt;keyword&gt;*Rural Population&lt;/keyword&gt;&lt;/keywords&gt;&lt;dates&gt;&lt;year&gt;2009&lt;/year&gt;&lt;pub-dates&gt;&lt;date&gt;Oct-Nov&lt;/date&gt;&lt;/pub-dates&gt;&lt;/dates&gt;&lt;isbn&gt;1081-0730 (Print)&amp;#xD;1081-0730 (Linking)&lt;/isbn&gt;&lt;accession-num&gt;19851919&lt;/accession-num&gt;&lt;urls&gt;&lt;related-urls&gt;&lt;url&gt;http://www.ncbi.nlm.nih.gov/pubmed/19851919&lt;/url&gt;&lt;/related-urls&gt;&lt;/urls&gt;&lt;electronic-resource-num&gt;10.1080/10810730903204270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[28]</w:t>
            </w:r>
            <w:r>
              <w:fldChar w:fldCharType="end"/>
            </w:r>
          </w:p>
          <w:p w:rsidR="002C091B" w:rsidRDefault="002C091B" w:rsidP="00E82B42"/>
          <w:p w:rsidR="002C091B" w:rsidRDefault="002C091B" w:rsidP="00E82B42">
            <w:r>
              <w:t>China</w:t>
            </w:r>
          </w:p>
        </w:tc>
        <w:tc>
          <w:tcPr>
            <w:tcW w:w="1980" w:type="dxa"/>
          </w:tcPr>
          <w:p w:rsidR="002C091B" w:rsidRDefault="002C091B" w:rsidP="00E82B42">
            <w:r>
              <w:t>Provision of information on FP and RH using web-based strategy</w:t>
            </w:r>
          </w:p>
        </w:tc>
        <w:tc>
          <w:tcPr>
            <w:tcW w:w="1710" w:type="dxa"/>
          </w:tcPr>
          <w:p w:rsidR="002C091B" w:rsidRDefault="002C091B" w:rsidP="00E82B42">
            <w:r w:rsidRPr="00A3510D">
              <w:t>Service providers: village doctors, FP workers, women's cadres, teachers</w:t>
            </w:r>
          </w:p>
          <w:p w:rsidR="002C091B" w:rsidRDefault="002C091B" w:rsidP="00E82B42"/>
          <w:p w:rsidR="002C091B" w:rsidRDefault="002C091B" w:rsidP="00E82B42">
            <w:r>
              <w:t>RCT</w:t>
            </w:r>
          </w:p>
        </w:tc>
        <w:tc>
          <w:tcPr>
            <w:tcW w:w="1890" w:type="dxa"/>
          </w:tcPr>
          <w:p w:rsidR="002C091B" w:rsidRDefault="002C091B" w:rsidP="00E82B42">
            <w:r>
              <w:rPr>
                <w:rFonts w:cs="Times New Roman"/>
              </w:rPr>
              <w:t>Attitudes around women’s health</w:t>
            </w:r>
          </w:p>
        </w:tc>
        <w:tc>
          <w:tcPr>
            <w:tcW w:w="1530" w:type="dxa"/>
          </w:tcPr>
          <w:p w:rsidR="002C091B" w:rsidRDefault="002C091B" w:rsidP="00E82B42">
            <w:r>
              <w:t>Contraceptive knowledge</w:t>
            </w:r>
          </w:p>
          <w:p w:rsidR="002C091B" w:rsidRDefault="002C091B" w:rsidP="00E82B42"/>
          <w:p w:rsidR="002C091B" w:rsidRDefault="002C091B" w:rsidP="00E82B42"/>
          <w:p w:rsidR="002C091B" w:rsidRDefault="002C091B" w:rsidP="00E82B42"/>
          <w:p w:rsidR="002C091B" w:rsidRDefault="002C091B" w:rsidP="00E82B42">
            <w:r w:rsidRPr="00A3510D">
              <w:t>Provider clinical skills &amp; knowledge of antenatal, delivery and postnatal care</w:t>
            </w:r>
          </w:p>
        </w:tc>
        <w:tc>
          <w:tcPr>
            <w:tcW w:w="2160" w:type="dxa"/>
          </w:tcPr>
          <w:p w:rsidR="002C091B" w:rsidRDefault="002C091B" w:rsidP="00E82B42">
            <w:r>
              <w:t>Improvement in multiple indicators of contraceptive knowledge</w:t>
            </w:r>
            <w:r w:rsidRPr="006364A7">
              <w:rPr>
                <w:vertAlign w:val="superscript"/>
              </w:rPr>
              <w:t>£</w:t>
            </w:r>
          </w:p>
          <w:p w:rsidR="002C091B" w:rsidRDefault="002C091B" w:rsidP="00E82B42"/>
          <w:p w:rsidR="002C091B" w:rsidRDefault="002C091B" w:rsidP="00E82B42">
            <w:r>
              <w:t xml:space="preserve">Improvement in multiple indicators of </w:t>
            </w:r>
            <w:r w:rsidRPr="00A3510D">
              <w:t>provider clinical skills &amp; knowledge of antenatal, delivery and postnatal care</w:t>
            </w:r>
            <w:r w:rsidRPr="006364A7">
              <w:rPr>
                <w:vertAlign w:val="superscript"/>
              </w:rPr>
              <w:t>£</w:t>
            </w:r>
          </w:p>
        </w:tc>
        <w:tc>
          <w:tcPr>
            <w:tcW w:w="2335" w:type="dxa"/>
          </w:tcPr>
          <w:p w:rsidR="002C091B" w:rsidRDefault="002C091B" w:rsidP="00E82B42">
            <w:r>
              <w:t>N/A: Gender was not included as a mediator between intervention arm and FP/MH outcomes</w:t>
            </w:r>
          </w:p>
        </w:tc>
      </w:tr>
    </w:tbl>
    <w:p w:rsidR="002C091B" w:rsidRDefault="002C091B" w:rsidP="002C091B">
      <w:pPr>
        <w:spacing w:after="0" w:line="240" w:lineRule="auto"/>
      </w:pPr>
      <w:r w:rsidRPr="006364A7">
        <w:rPr>
          <w:vertAlign w:val="superscript"/>
        </w:rPr>
        <w:t>¥</w:t>
      </w:r>
      <w:r>
        <w:t xml:space="preserve"> Interaction term of time*study group</w:t>
      </w:r>
    </w:p>
    <w:p w:rsidR="002C091B" w:rsidRDefault="002C091B" w:rsidP="002C091B">
      <w:pPr>
        <w:spacing w:after="0" w:line="240" w:lineRule="auto"/>
      </w:pPr>
      <w:r w:rsidRPr="006364A7">
        <w:rPr>
          <w:vertAlign w:val="superscript"/>
        </w:rPr>
        <w:t>£</w:t>
      </w:r>
      <w:r>
        <w:rPr>
          <w:vertAlign w:val="superscript"/>
        </w:rPr>
        <w:t xml:space="preserve"> </w:t>
      </w:r>
      <w:r>
        <w:t>Endline vs. baseline in intervention group</w:t>
      </w:r>
    </w:p>
    <w:p w:rsidR="002C091B" w:rsidRDefault="002C091B" w:rsidP="002C091B">
      <w:pPr>
        <w:spacing w:after="0" w:line="240" w:lineRule="auto"/>
      </w:pPr>
      <w:r w:rsidRPr="00B91A2C">
        <w:rPr>
          <w:vertAlign w:val="superscript"/>
        </w:rPr>
        <w:t>Ω</w:t>
      </w:r>
      <w:r>
        <w:rPr>
          <w:vertAlign w:val="superscript"/>
        </w:rPr>
        <w:t xml:space="preserve"> </w:t>
      </w:r>
      <w:r>
        <w:t>Intervention vs comparison group at endline</w:t>
      </w:r>
    </w:p>
    <w:p w:rsidR="002C091B" w:rsidRDefault="002C091B" w:rsidP="002C091B">
      <w:pPr>
        <w:spacing w:after="0" w:line="240" w:lineRule="auto"/>
      </w:pPr>
      <w:r w:rsidRPr="007D38B5">
        <w:rPr>
          <w:vertAlign w:val="superscript"/>
        </w:rPr>
        <w:t>t</w:t>
      </w:r>
      <w:r>
        <w:t xml:space="preserve"> Endline vs baseline </w:t>
      </w:r>
      <w:r w:rsidR="001D4909">
        <w:t>of separate cross-sections in intervention group</w:t>
      </w:r>
    </w:p>
    <w:p w:rsidR="002C091B" w:rsidRPr="00B91A2C" w:rsidRDefault="002C091B" w:rsidP="002C091B">
      <w:pPr>
        <w:spacing w:after="0" w:line="240" w:lineRule="auto"/>
      </w:pPr>
      <w:r>
        <w:t xml:space="preserve"> </w:t>
      </w:r>
      <w:r w:rsidRPr="009F6398">
        <w:rPr>
          <w:vertAlign w:val="superscript"/>
        </w:rPr>
        <w:t>α</w:t>
      </w:r>
      <w:r>
        <w:t xml:space="preserve"> Midline vs baseline in intervention group</w:t>
      </w:r>
    </w:p>
    <w:p w:rsidR="002C091B" w:rsidRPr="00A23504" w:rsidRDefault="002C091B" w:rsidP="002C091B">
      <w:r>
        <w:t>N/A indicates that the study did not examine the relationship between gender and the FP or MH outcome variable</w:t>
      </w:r>
    </w:p>
    <w:p w:rsidR="007D2E0C" w:rsidRDefault="00160B42"/>
    <w:sectPr w:rsidR="007D2E0C" w:rsidSect="002C0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B"/>
    <w:rsid w:val="00160B42"/>
    <w:rsid w:val="001D4909"/>
    <w:rsid w:val="002C091B"/>
    <w:rsid w:val="00407A7C"/>
    <w:rsid w:val="0091104A"/>
    <w:rsid w:val="00C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52F1"/>
  <w15:chartTrackingRefBased/>
  <w15:docId w15:val="{87F74069-06F0-44BF-9F6D-91EB58F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Mandal, Mahua</dc:creator>
  <cp:keywords/>
  <dc:description/>
  <cp:lastModifiedBy>Mandal, Mahua</cp:lastModifiedBy>
  <cp:revision>3</cp:revision>
  <dcterms:created xsi:type="dcterms:W3CDTF">2017-01-31T16:08:00Z</dcterms:created>
  <dcterms:modified xsi:type="dcterms:W3CDTF">2017-05-20T01:01:00Z</dcterms:modified>
</cp:coreProperties>
</file>